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58D0" w14:textId="0460C6A7" w:rsidR="00327290" w:rsidRPr="001E6EEB" w:rsidRDefault="00327290" w:rsidP="00290DA4">
      <w:pPr>
        <w:spacing w:line="260" w:lineRule="exact"/>
        <w:jc w:val="center"/>
        <w:rPr>
          <w:rFonts w:ascii="HGPｺﾞｼｯｸM" w:eastAsia="HGPｺﾞｼｯｸM" w:hAnsiTheme="minorEastAsia"/>
          <w:b/>
          <w:sz w:val="18"/>
          <w:szCs w:val="18"/>
        </w:rPr>
      </w:pPr>
      <w:r w:rsidRPr="001E6EEB">
        <w:rPr>
          <w:rFonts w:ascii="HGPｺﾞｼｯｸM" w:eastAsia="HGPｺﾞｼｯｸM" w:hAnsiTheme="minorEastAsia" w:hint="eastAsia"/>
          <w:b/>
          <w:szCs w:val="21"/>
        </w:rPr>
        <w:t>本人認証サービス「</w:t>
      </w:r>
      <w:proofErr w:type="spellStart"/>
      <w:r w:rsidR="00DE0464" w:rsidRPr="001E6EEB">
        <w:rPr>
          <w:rFonts w:ascii="HGPｺﾞｼｯｸM" w:eastAsia="HGPｺﾞｼｯｸM" w:hAnsiTheme="minorEastAsia"/>
          <w:b/>
          <w:szCs w:val="21"/>
        </w:rPr>
        <w:t>ProtectBuy</w:t>
      </w:r>
      <w:proofErr w:type="spellEnd"/>
      <w:r w:rsidRPr="001E6EEB">
        <w:rPr>
          <w:rFonts w:ascii="HGPｺﾞｼｯｸM" w:eastAsia="HGPｺﾞｼｯｸM" w:hAnsiTheme="minorEastAsia"/>
          <w:b/>
          <w:szCs w:val="21"/>
        </w:rPr>
        <w:t>®</w:t>
      </w:r>
      <w:r w:rsidRPr="001E6EEB">
        <w:rPr>
          <w:rFonts w:ascii="HGPｺﾞｼｯｸM" w:eastAsia="HGPｺﾞｼｯｸM" w:hAnsiTheme="minorEastAsia" w:hint="eastAsia"/>
          <w:b/>
          <w:szCs w:val="21"/>
        </w:rPr>
        <w:t>」申込書</w:t>
      </w:r>
      <w:r w:rsidR="004258EE" w:rsidRPr="001E6EEB">
        <w:rPr>
          <w:rFonts w:ascii="HGPｺﾞｼｯｸM" w:eastAsia="HGPｺﾞｼｯｸM" w:hAnsiTheme="minorEastAsia" w:hint="eastAsia"/>
          <w:b/>
          <w:sz w:val="18"/>
          <w:szCs w:val="18"/>
        </w:rPr>
        <w:t>＜</w:t>
      </w:r>
      <w:r w:rsidR="00A06504">
        <w:rPr>
          <w:rFonts w:ascii="HGPｺﾞｼｯｸM" w:eastAsia="HGPｺﾞｼｯｸM" w:hAnsiTheme="minorEastAsia" w:hint="eastAsia"/>
          <w:b/>
          <w:sz w:val="18"/>
          <w:szCs w:val="18"/>
        </w:rPr>
        <w:t>通信販売</w:t>
      </w:r>
      <w:r w:rsidR="004258EE" w:rsidRPr="001E6EEB">
        <w:rPr>
          <w:rFonts w:ascii="HGPｺﾞｼｯｸM" w:eastAsia="HGPｺﾞｼｯｸM" w:hAnsiTheme="minorEastAsia" w:hint="eastAsia"/>
          <w:b/>
          <w:sz w:val="18"/>
          <w:szCs w:val="18"/>
        </w:rPr>
        <w:t>加盟店向け＞</w:t>
      </w:r>
    </w:p>
    <w:p w14:paraId="020AEA53" w14:textId="77777777" w:rsidR="00327290" w:rsidRPr="001E6EEB" w:rsidRDefault="00327290" w:rsidP="00A579B9">
      <w:pPr>
        <w:spacing w:line="260" w:lineRule="exact"/>
        <w:rPr>
          <w:rFonts w:ascii="HGPｺﾞｼｯｸM" w:eastAsia="HGPｺﾞｼｯｸM" w:hAnsiTheme="minorEastAsia"/>
          <w:sz w:val="18"/>
          <w:szCs w:val="18"/>
        </w:rPr>
      </w:pPr>
    </w:p>
    <w:p w14:paraId="28A7A135" w14:textId="72A1D279" w:rsidR="00327290" w:rsidRPr="001E6EEB" w:rsidRDefault="00327290" w:rsidP="00290DA4">
      <w:pPr>
        <w:spacing w:line="260" w:lineRule="exact"/>
        <w:jc w:val="left"/>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当社は、当社と三井住友トラストクラブ株式会社（以下「ダイナース」と</w:t>
      </w:r>
      <w:r w:rsidR="00AA1BDC" w:rsidRPr="001E6EEB">
        <w:rPr>
          <w:rFonts w:ascii="HGPｺﾞｼｯｸM" w:eastAsia="HGPｺﾞｼｯｸM" w:hAnsiTheme="minorEastAsia" w:hint="eastAsia"/>
          <w:sz w:val="18"/>
          <w:szCs w:val="18"/>
        </w:rPr>
        <w:t>いいます</w:t>
      </w:r>
      <w:r w:rsidRPr="001E6EEB">
        <w:rPr>
          <w:rFonts w:ascii="HGPｺﾞｼｯｸM" w:eastAsia="HGPｺﾞｼｯｸM" w:hAnsiTheme="minorEastAsia" w:hint="eastAsia"/>
          <w:sz w:val="18"/>
          <w:szCs w:val="18"/>
        </w:rPr>
        <w:t>。）間で別途締結済みのダイナースクラブ</w:t>
      </w:r>
      <w:r w:rsidR="00A06504">
        <w:rPr>
          <w:rFonts w:ascii="HGPｺﾞｼｯｸM" w:eastAsia="HGPｺﾞｼｯｸM" w:hAnsiTheme="minorEastAsia"/>
          <w:sz w:val="18"/>
          <w:szCs w:val="18"/>
        </w:rPr>
        <w:t>通信販売</w:t>
      </w:r>
      <w:r w:rsidRPr="001E6EEB">
        <w:rPr>
          <w:rFonts w:ascii="HGPｺﾞｼｯｸM" w:eastAsia="HGPｺﾞｼｯｸM" w:hAnsiTheme="minorEastAsia" w:hint="eastAsia"/>
          <w:sz w:val="18"/>
          <w:szCs w:val="18"/>
        </w:rPr>
        <w:t>加盟店契約（以下「原契約」と</w:t>
      </w:r>
      <w:r w:rsidR="00AA1BDC" w:rsidRPr="001E6EEB">
        <w:rPr>
          <w:rFonts w:ascii="HGPｺﾞｼｯｸM" w:eastAsia="HGPｺﾞｼｯｸM" w:hAnsiTheme="minorEastAsia" w:hint="eastAsia"/>
          <w:sz w:val="18"/>
          <w:szCs w:val="18"/>
        </w:rPr>
        <w:t>いいます</w:t>
      </w:r>
      <w:r w:rsidRPr="001E6EEB">
        <w:rPr>
          <w:rFonts w:ascii="HGPｺﾞｼｯｸM" w:eastAsia="HGPｺﾞｼｯｸM" w:hAnsiTheme="minorEastAsia" w:hint="eastAsia"/>
          <w:sz w:val="18"/>
          <w:szCs w:val="18"/>
        </w:rPr>
        <w:t>。）に基づ</w:t>
      </w:r>
      <w:r w:rsidR="004258EE" w:rsidRPr="001E6EEB">
        <w:rPr>
          <w:rFonts w:ascii="HGPｺﾞｼｯｸM" w:eastAsia="HGPｺﾞｼｯｸM" w:hAnsiTheme="minorEastAsia" w:hint="eastAsia"/>
          <w:sz w:val="18"/>
          <w:szCs w:val="18"/>
        </w:rPr>
        <w:t>く</w:t>
      </w:r>
      <w:r w:rsidR="00A06504">
        <w:rPr>
          <w:rFonts w:ascii="HGPｺﾞｼｯｸM" w:eastAsia="HGPｺﾞｼｯｸM" w:hAnsiTheme="minorEastAsia" w:hint="eastAsia"/>
          <w:sz w:val="18"/>
          <w:szCs w:val="18"/>
        </w:rPr>
        <w:t>通信販売</w:t>
      </w:r>
      <w:r w:rsidR="004258EE" w:rsidRPr="001E6EEB">
        <w:rPr>
          <w:rFonts w:ascii="HGPｺﾞｼｯｸM" w:eastAsia="HGPｺﾞｼｯｸM" w:hAnsiTheme="minorEastAsia" w:hint="eastAsia"/>
          <w:sz w:val="18"/>
          <w:szCs w:val="18"/>
        </w:rPr>
        <w:t>加盟店として、下記に</w:t>
      </w:r>
      <w:r w:rsidRPr="001E6EEB">
        <w:rPr>
          <w:rFonts w:ascii="HGPｺﾞｼｯｸM" w:eastAsia="HGPｺﾞｼｯｸM" w:hAnsiTheme="minorEastAsia" w:hint="eastAsia"/>
          <w:sz w:val="18"/>
          <w:szCs w:val="18"/>
        </w:rPr>
        <w:t>記載の「本人認証サービス「</w:t>
      </w:r>
      <w:proofErr w:type="spellStart"/>
      <w:r w:rsidR="00DE0464" w:rsidRPr="001E6EEB">
        <w:rPr>
          <w:rFonts w:ascii="HGPｺﾞｼｯｸM" w:eastAsia="HGPｺﾞｼｯｸM" w:hAnsiTheme="minorEastAsia"/>
          <w:sz w:val="18"/>
          <w:szCs w:val="18"/>
        </w:rPr>
        <w:t>ProtectBuy</w:t>
      </w:r>
      <w:proofErr w:type="spellEnd"/>
      <w:r w:rsidRPr="001E6EEB">
        <w:rPr>
          <w:rFonts w:ascii="HGPｺﾞｼｯｸM" w:eastAsia="HGPｺﾞｼｯｸM" w:hAnsiTheme="minorEastAsia"/>
          <w:sz w:val="18"/>
          <w:szCs w:val="18"/>
        </w:rPr>
        <w:t>®</w:t>
      </w:r>
      <w:r w:rsidRPr="001E6EEB">
        <w:rPr>
          <w:rFonts w:ascii="HGPｺﾞｼｯｸM" w:eastAsia="HGPｺﾞｼｯｸM" w:hAnsiTheme="minorEastAsia" w:hint="eastAsia"/>
          <w:sz w:val="18"/>
          <w:szCs w:val="18"/>
        </w:rPr>
        <w:t>」特約」</w:t>
      </w:r>
      <w:r w:rsidR="004258EE" w:rsidRPr="001E6EEB">
        <w:rPr>
          <w:rFonts w:ascii="HGPｺﾞｼｯｸM" w:eastAsia="HGPｺﾞｼｯｸM" w:hAnsiTheme="minorEastAsia" w:hint="eastAsia"/>
          <w:sz w:val="18"/>
          <w:szCs w:val="18"/>
        </w:rPr>
        <w:t>＜</w:t>
      </w:r>
      <w:r w:rsidR="00A06504">
        <w:rPr>
          <w:rFonts w:ascii="HGPｺﾞｼｯｸM" w:eastAsia="HGPｺﾞｼｯｸM" w:hAnsiTheme="minorEastAsia" w:hint="eastAsia"/>
          <w:sz w:val="18"/>
          <w:szCs w:val="18"/>
        </w:rPr>
        <w:t>通信販売</w:t>
      </w:r>
      <w:r w:rsidR="004258EE" w:rsidRPr="001E6EEB">
        <w:rPr>
          <w:rFonts w:ascii="HGPｺﾞｼｯｸM" w:eastAsia="HGPｺﾞｼｯｸM" w:hAnsiTheme="minorEastAsia" w:hint="eastAsia"/>
          <w:sz w:val="18"/>
          <w:szCs w:val="18"/>
        </w:rPr>
        <w:t>加盟店向け＞</w:t>
      </w:r>
      <w:r w:rsidRPr="001E6EEB">
        <w:rPr>
          <w:rFonts w:ascii="HGPｺﾞｼｯｸM" w:eastAsia="HGPｺﾞｼｯｸM" w:hAnsiTheme="minorEastAsia" w:hint="eastAsia"/>
          <w:sz w:val="18"/>
          <w:szCs w:val="18"/>
        </w:rPr>
        <w:t>を承認の上、ダイナースクラブカードの本人認証サービス「</w:t>
      </w:r>
      <w:proofErr w:type="spellStart"/>
      <w:r w:rsidR="00DE0464" w:rsidRPr="001E6EEB">
        <w:rPr>
          <w:rFonts w:ascii="HGPｺﾞｼｯｸM" w:eastAsia="HGPｺﾞｼｯｸM" w:hAnsiTheme="minorEastAsia"/>
          <w:sz w:val="18"/>
          <w:szCs w:val="18"/>
        </w:rPr>
        <w:t>ProtectBuy</w:t>
      </w:r>
      <w:proofErr w:type="spellEnd"/>
      <w:r w:rsidRPr="001E6EEB">
        <w:rPr>
          <w:rFonts w:ascii="HGPｺﾞｼｯｸM" w:eastAsia="HGPｺﾞｼｯｸM" w:hAnsiTheme="minorEastAsia"/>
          <w:sz w:val="18"/>
          <w:szCs w:val="18"/>
        </w:rPr>
        <w:t>®</w:t>
      </w:r>
      <w:r w:rsidR="00041A08" w:rsidRPr="001E6EEB">
        <w:rPr>
          <w:rFonts w:ascii="HGPｺﾞｼｯｸM" w:eastAsia="HGPｺﾞｼｯｸM" w:hAnsiTheme="minorEastAsia" w:hint="eastAsia"/>
          <w:sz w:val="18"/>
          <w:szCs w:val="18"/>
        </w:rPr>
        <w:t>」の取り扱いについて申込</w:t>
      </w:r>
      <w:r w:rsidR="00C10225" w:rsidRPr="001E6EEB">
        <w:rPr>
          <w:rFonts w:ascii="HGPｺﾞｼｯｸM" w:eastAsia="HGPｺﾞｼｯｸM" w:hAnsiTheme="minorEastAsia" w:hint="eastAsia"/>
          <w:sz w:val="18"/>
          <w:szCs w:val="18"/>
        </w:rPr>
        <w:t>み</w:t>
      </w:r>
      <w:r w:rsidR="00041A08" w:rsidRPr="001E6EEB">
        <w:rPr>
          <w:rFonts w:ascii="HGPｺﾞｼｯｸM" w:eastAsia="HGPｺﾞｼｯｸM" w:hAnsiTheme="minorEastAsia" w:hint="eastAsia"/>
          <w:sz w:val="18"/>
          <w:szCs w:val="18"/>
        </w:rPr>
        <w:t>ます。</w:t>
      </w:r>
    </w:p>
    <w:p w14:paraId="41E039DB" w14:textId="77777777" w:rsidR="00327290" w:rsidRPr="001E6EEB" w:rsidRDefault="00327290" w:rsidP="00A579B9">
      <w:pPr>
        <w:spacing w:line="260" w:lineRule="exact"/>
        <w:rPr>
          <w:rFonts w:ascii="HGPｺﾞｼｯｸM" w:eastAsia="HGPｺﾞｼｯｸM" w:hAnsiTheme="minorEastAsia"/>
          <w:b/>
          <w:sz w:val="18"/>
          <w:szCs w:val="18"/>
        </w:rPr>
      </w:pPr>
    </w:p>
    <w:p w14:paraId="46B7BD72" w14:textId="2D541C4B" w:rsidR="00327290" w:rsidRPr="001E6EEB" w:rsidRDefault="00327290" w:rsidP="00327290">
      <w:pPr>
        <w:jc w:val="right"/>
        <w:rPr>
          <w:rFonts w:ascii="HGPｺﾞｼｯｸM" w:eastAsia="HGPｺﾞｼｯｸM" w:hAnsi="ＭＳ 明朝"/>
        </w:rPr>
      </w:pPr>
      <w:r w:rsidRPr="001E6EEB">
        <w:rPr>
          <w:rFonts w:ascii="HGPｺﾞｼｯｸM" w:eastAsia="HGPｺﾞｼｯｸM" w:hAnsi="ＭＳ 明朝" w:hint="eastAsia"/>
        </w:rPr>
        <w:t xml:space="preserve">申込日：　　　　年　</w:t>
      </w:r>
      <w:r w:rsidR="004E604F">
        <w:rPr>
          <w:rFonts w:ascii="HGPｺﾞｼｯｸM" w:eastAsia="HGPｺﾞｼｯｸM" w:hAnsi="ＭＳ 明朝" w:hint="eastAsia"/>
        </w:rPr>
        <w:t xml:space="preserve">　　</w:t>
      </w:r>
      <w:r w:rsidRPr="001E6EEB">
        <w:rPr>
          <w:rFonts w:ascii="HGPｺﾞｼｯｸM" w:eastAsia="HGPｺﾞｼｯｸM" w:hAnsi="ＭＳ 明朝" w:hint="eastAsia"/>
        </w:rPr>
        <w:t xml:space="preserve">　月</w:t>
      </w:r>
      <w:r w:rsidR="004E604F">
        <w:rPr>
          <w:rFonts w:ascii="HGPｺﾞｼｯｸM" w:eastAsia="HGPｺﾞｼｯｸM" w:hAnsi="ＭＳ 明朝" w:hint="eastAsia"/>
        </w:rPr>
        <w:t xml:space="preserve">　</w:t>
      </w:r>
      <w:r w:rsidRPr="001E6EEB">
        <w:rPr>
          <w:rFonts w:ascii="HGPｺﾞｼｯｸM" w:eastAsia="HGPｺﾞｼｯｸM" w:hAnsi="ＭＳ 明朝" w:hint="eastAsia"/>
        </w:rPr>
        <w:t xml:space="preserve">　　日</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07"/>
        <w:gridCol w:w="6196"/>
        <w:gridCol w:w="426"/>
        <w:gridCol w:w="1149"/>
      </w:tblGrid>
      <w:tr w:rsidR="00327290" w:rsidRPr="001E6EEB" w14:paraId="3883DD0A" w14:textId="77777777" w:rsidTr="00BC7127">
        <w:trPr>
          <w:trHeight w:val="600"/>
        </w:trPr>
        <w:tc>
          <w:tcPr>
            <w:tcW w:w="2232" w:type="dxa"/>
            <w:shd w:val="clear" w:color="auto" w:fill="auto"/>
            <w:vAlign w:val="center"/>
          </w:tcPr>
          <w:p w14:paraId="11EB9DA7" w14:textId="77777777" w:rsidR="00327290" w:rsidRPr="00BC7127" w:rsidRDefault="00327290" w:rsidP="00327290">
            <w:pPr>
              <w:jc w:val="center"/>
              <w:rPr>
                <w:rFonts w:ascii="HGPｺﾞｼｯｸM" w:eastAsia="HGPｺﾞｼｯｸM" w:hAnsi="ＭＳ 明朝"/>
                <w:sz w:val="20"/>
                <w:szCs w:val="20"/>
              </w:rPr>
            </w:pPr>
            <w:r w:rsidRPr="00BC7127">
              <w:rPr>
                <w:rFonts w:ascii="HGPｺﾞｼｯｸM" w:eastAsia="HGPｺﾞｼｯｸM" w:hAnsi="ＭＳ 明朝" w:hint="eastAsia"/>
                <w:spacing w:val="89"/>
                <w:kern w:val="0"/>
                <w:sz w:val="20"/>
                <w:szCs w:val="20"/>
                <w:fitText w:val="955" w:id="1923266060"/>
              </w:rPr>
              <w:t>会社</w:t>
            </w:r>
            <w:r w:rsidRPr="00BC7127">
              <w:rPr>
                <w:rFonts w:ascii="HGPｺﾞｼｯｸM" w:eastAsia="HGPｺﾞｼｯｸM" w:hAnsi="ＭＳ 明朝" w:hint="eastAsia"/>
                <w:kern w:val="0"/>
                <w:sz w:val="20"/>
                <w:szCs w:val="20"/>
                <w:fitText w:val="955" w:id="1923266060"/>
              </w:rPr>
              <w:t>名</w:t>
            </w:r>
          </w:p>
        </w:tc>
        <w:tc>
          <w:tcPr>
            <w:tcW w:w="7546" w:type="dxa"/>
            <w:gridSpan w:val="3"/>
            <w:shd w:val="clear" w:color="auto" w:fill="auto"/>
          </w:tcPr>
          <w:p w14:paraId="170BBDFA" w14:textId="77777777" w:rsidR="00327290" w:rsidRPr="001E6EEB" w:rsidRDefault="00327290" w:rsidP="00327290">
            <w:pPr>
              <w:rPr>
                <w:rFonts w:ascii="HGPｺﾞｼｯｸM" w:eastAsia="HGPｺﾞｼｯｸM" w:hAnsi="ＭＳ 明朝"/>
                <w:b/>
              </w:rPr>
            </w:pPr>
          </w:p>
        </w:tc>
      </w:tr>
      <w:tr w:rsidR="00327290" w:rsidRPr="001E6EEB" w14:paraId="5B24C1B6" w14:textId="77777777" w:rsidTr="00BC7127">
        <w:tc>
          <w:tcPr>
            <w:tcW w:w="2232" w:type="dxa"/>
            <w:shd w:val="clear" w:color="auto" w:fill="auto"/>
            <w:vAlign w:val="center"/>
          </w:tcPr>
          <w:p w14:paraId="35C38B78" w14:textId="77777777" w:rsidR="00327290" w:rsidRPr="00BC7127" w:rsidRDefault="00327290" w:rsidP="00327290">
            <w:pPr>
              <w:jc w:val="center"/>
              <w:rPr>
                <w:rFonts w:ascii="HGPｺﾞｼｯｸM" w:eastAsia="HGPｺﾞｼｯｸM" w:hAnsi="ＭＳ 明朝"/>
                <w:sz w:val="20"/>
                <w:szCs w:val="20"/>
              </w:rPr>
            </w:pPr>
            <w:r w:rsidRPr="00BC7127">
              <w:rPr>
                <w:rFonts w:ascii="HGPｺﾞｼｯｸM" w:eastAsia="HGPｺﾞｼｯｸM" w:hAnsi="ＭＳ 明朝" w:hint="eastAsia"/>
                <w:sz w:val="20"/>
                <w:szCs w:val="20"/>
              </w:rPr>
              <w:t>会社所在地</w:t>
            </w:r>
          </w:p>
        </w:tc>
        <w:tc>
          <w:tcPr>
            <w:tcW w:w="7546" w:type="dxa"/>
            <w:gridSpan w:val="3"/>
            <w:shd w:val="clear" w:color="auto" w:fill="auto"/>
          </w:tcPr>
          <w:p w14:paraId="29CA5555" w14:textId="77777777" w:rsidR="00327290" w:rsidRPr="001E6EEB" w:rsidRDefault="00327290" w:rsidP="00327290">
            <w:pPr>
              <w:rPr>
                <w:rFonts w:ascii="HGPｺﾞｼｯｸM" w:eastAsia="HGPｺﾞｼｯｸM" w:hAnsi="ＭＳ 明朝"/>
                <w:b/>
              </w:rPr>
            </w:pPr>
            <w:r w:rsidRPr="001E6EEB">
              <w:rPr>
                <w:rFonts w:ascii="HGPｺﾞｼｯｸM" w:eastAsia="HGPｺﾞｼｯｸM" w:hAnsi="ＭＳ 明朝" w:hint="eastAsia"/>
                <w:b/>
              </w:rPr>
              <w:t>〒</w:t>
            </w:r>
          </w:p>
          <w:p w14:paraId="52387672" w14:textId="77777777" w:rsidR="00327290" w:rsidRPr="001E6EEB" w:rsidRDefault="00327290" w:rsidP="00327290">
            <w:pPr>
              <w:jc w:val="right"/>
              <w:rPr>
                <w:rFonts w:ascii="HGPｺﾞｼｯｸM" w:eastAsia="HGPｺﾞｼｯｸM" w:hAnsi="ＭＳ 明朝"/>
                <w:b/>
              </w:rPr>
            </w:pPr>
          </w:p>
        </w:tc>
      </w:tr>
      <w:tr w:rsidR="00844E6A" w:rsidRPr="001E6EEB" w14:paraId="3AD37697" w14:textId="77777777" w:rsidTr="00844E6A">
        <w:trPr>
          <w:trHeight w:val="533"/>
        </w:trPr>
        <w:tc>
          <w:tcPr>
            <w:tcW w:w="2232" w:type="dxa"/>
            <w:shd w:val="clear" w:color="auto" w:fill="auto"/>
            <w:vAlign w:val="center"/>
          </w:tcPr>
          <w:p w14:paraId="2C285C34" w14:textId="77777777" w:rsidR="00327290" w:rsidRPr="00BC7127" w:rsidRDefault="00327290" w:rsidP="00327290">
            <w:pPr>
              <w:jc w:val="center"/>
              <w:rPr>
                <w:rFonts w:ascii="HGPｺﾞｼｯｸM" w:eastAsia="HGPｺﾞｼｯｸM" w:hAnsi="ＭＳ 明朝"/>
                <w:sz w:val="20"/>
                <w:szCs w:val="20"/>
              </w:rPr>
            </w:pPr>
            <w:r w:rsidRPr="00151957">
              <w:rPr>
                <w:rFonts w:ascii="HGPｺﾞｼｯｸM" w:eastAsia="HGPｺﾞｼｯｸM" w:hAnsi="ＭＳ 明朝" w:hint="eastAsia"/>
                <w:spacing w:val="15"/>
                <w:kern w:val="0"/>
                <w:sz w:val="20"/>
                <w:szCs w:val="20"/>
                <w:fitText w:val="955" w:id="1923266061"/>
              </w:rPr>
              <w:t>代表者</w:t>
            </w:r>
            <w:r w:rsidRPr="00151957">
              <w:rPr>
                <w:rFonts w:ascii="HGPｺﾞｼｯｸM" w:eastAsia="HGPｺﾞｼｯｸM" w:hAnsi="ＭＳ 明朝" w:hint="eastAsia"/>
                <w:spacing w:val="37"/>
                <w:kern w:val="0"/>
                <w:sz w:val="20"/>
                <w:szCs w:val="20"/>
                <w:fitText w:val="955" w:id="1923266061"/>
              </w:rPr>
              <w:t>名</w:t>
            </w:r>
          </w:p>
        </w:tc>
        <w:tc>
          <w:tcPr>
            <w:tcW w:w="5691" w:type="dxa"/>
            <w:shd w:val="clear" w:color="auto" w:fill="auto"/>
          </w:tcPr>
          <w:p w14:paraId="2365FEC0" w14:textId="77777777" w:rsidR="00327290" w:rsidRPr="001E6EEB" w:rsidRDefault="00327290" w:rsidP="00327290">
            <w:pPr>
              <w:rPr>
                <w:rFonts w:ascii="HGPｺﾞｼｯｸM" w:eastAsia="HGPｺﾞｼｯｸM" w:hAnsi="ＭＳ 明朝"/>
                <w:b/>
              </w:rPr>
            </w:pPr>
          </w:p>
        </w:tc>
        <w:tc>
          <w:tcPr>
            <w:tcW w:w="426" w:type="dxa"/>
            <w:vMerge w:val="restart"/>
            <w:shd w:val="clear" w:color="auto" w:fill="auto"/>
            <w:vAlign w:val="center"/>
          </w:tcPr>
          <w:p w14:paraId="1AEAC6A5" w14:textId="77777777" w:rsidR="00327290" w:rsidRPr="00BC7127" w:rsidRDefault="00327290" w:rsidP="00327290">
            <w:pPr>
              <w:jc w:val="center"/>
              <w:rPr>
                <w:rFonts w:ascii="HGPｺﾞｼｯｸM" w:eastAsia="HGPｺﾞｼｯｸM" w:hAnsi="ＭＳ 明朝"/>
                <w:bCs/>
              </w:rPr>
            </w:pPr>
            <w:r w:rsidRPr="00BC7127">
              <w:rPr>
                <w:rFonts w:ascii="HGPｺﾞｼｯｸM" w:eastAsia="HGPｺﾞｼｯｸM" w:hAnsi="ＭＳ 明朝" w:hint="eastAsia"/>
                <w:bCs/>
              </w:rPr>
              <w:t>申込印</w:t>
            </w:r>
          </w:p>
        </w:tc>
        <w:tc>
          <w:tcPr>
            <w:tcW w:w="1429" w:type="dxa"/>
            <w:vMerge w:val="restart"/>
            <w:shd w:val="clear" w:color="auto" w:fill="auto"/>
          </w:tcPr>
          <w:p w14:paraId="3BD378F1" w14:textId="77777777" w:rsidR="00327290" w:rsidRPr="001E6EEB" w:rsidRDefault="00327290" w:rsidP="00327290">
            <w:pPr>
              <w:rPr>
                <w:rFonts w:ascii="HGPｺﾞｼｯｸM" w:eastAsia="HGPｺﾞｼｯｸM" w:hAnsi="ＭＳ 明朝"/>
                <w:b/>
              </w:rPr>
            </w:pPr>
          </w:p>
        </w:tc>
      </w:tr>
      <w:tr w:rsidR="00844E6A" w:rsidRPr="001E6EEB" w14:paraId="6E44A28C" w14:textId="77777777" w:rsidTr="00844E6A">
        <w:trPr>
          <w:trHeight w:val="569"/>
        </w:trPr>
        <w:tc>
          <w:tcPr>
            <w:tcW w:w="2232" w:type="dxa"/>
            <w:shd w:val="clear" w:color="auto" w:fill="auto"/>
            <w:vAlign w:val="center"/>
          </w:tcPr>
          <w:p w14:paraId="5D794BCE" w14:textId="77777777" w:rsidR="00327290" w:rsidRPr="00BC7127" w:rsidRDefault="00327290" w:rsidP="00327290">
            <w:pPr>
              <w:jc w:val="center"/>
              <w:rPr>
                <w:rFonts w:ascii="HGPｺﾞｼｯｸM" w:eastAsia="HGPｺﾞｼｯｸM" w:hAnsi="ＭＳ 明朝"/>
                <w:sz w:val="20"/>
                <w:szCs w:val="20"/>
              </w:rPr>
            </w:pPr>
            <w:r w:rsidRPr="00151957">
              <w:rPr>
                <w:rFonts w:ascii="HGPｺﾞｼｯｸM" w:eastAsia="HGPｺﾞｼｯｸM" w:hAnsi="ＭＳ 明朝" w:hint="eastAsia"/>
                <w:spacing w:val="15"/>
                <w:kern w:val="0"/>
                <w:sz w:val="20"/>
                <w:szCs w:val="20"/>
                <w:fitText w:val="955" w:id="1923266062"/>
              </w:rPr>
              <w:t>担当部</w:t>
            </w:r>
            <w:r w:rsidRPr="00151957">
              <w:rPr>
                <w:rFonts w:ascii="HGPｺﾞｼｯｸM" w:eastAsia="HGPｺﾞｼｯｸM" w:hAnsi="ＭＳ 明朝" w:hint="eastAsia"/>
                <w:spacing w:val="37"/>
                <w:kern w:val="0"/>
                <w:sz w:val="20"/>
                <w:szCs w:val="20"/>
                <w:fitText w:val="955" w:id="1923266062"/>
              </w:rPr>
              <w:t>署</w:t>
            </w:r>
          </w:p>
        </w:tc>
        <w:tc>
          <w:tcPr>
            <w:tcW w:w="5691" w:type="dxa"/>
            <w:shd w:val="clear" w:color="auto" w:fill="auto"/>
          </w:tcPr>
          <w:p w14:paraId="115E0C95" w14:textId="77777777" w:rsidR="00327290" w:rsidRPr="001E6EEB" w:rsidRDefault="00327290" w:rsidP="00327290">
            <w:pPr>
              <w:rPr>
                <w:rFonts w:ascii="HGPｺﾞｼｯｸM" w:eastAsia="HGPｺﾞｼｯｸM" w:hAnsi="ＭＳ 明朝"/>
                <w:b/>
              </w:rPr>
            </w:pPr>
          </w:p>
        </w:tc>
        <w:tc>
          <w:tcPr>
            <w:tcW w:w="426" w:type="dxa"/>
            <w:vMerge/>
            <w:shd w:val="clear" w:color="auto" w:fill="auto"/>
          </w:tcPr>
          <w:p w14:paraId="60157570" w14:textId="77777777" w:rsidR="00327290" w:rsidRPr="001E6EEB" w:rsidRDefault="00327290" w:rsidP="00327290">
            <w:pPr>
              <w:rPr>
                <w:rFonts w:ascii="HGPｺﾞｼｯｸM" w:eastAsia="HGPｺﾞｼｯｸM" w:hAnsi="ＭＳ 明朝"/>
                <w:b/>
              </w:rPr>
            </w:pPr>
          </w:p>
        </w:tc>
        <w:tc>
          <w:tcPr>
            <w:tcW w:w="1429" w:type="dxa"/>
            <w:vMerge/>
            <w:shd w:val="clear" w:color="auto" w:fill="auto"/>
          </w:tcPr>
          <w:p w14:paraId="32472434" w14:textId="77777777" w:rsidR="00327290" w:rsidRPr="001E6EEB" w:rsidRDefault="00327290" w:rsidP="00327290">
            <w:pPr>
              <w:rPr>
                <w:rFonts w:ascii="HGPｺﾞｼｯｸM" w:eastAsia="HGPｺﾞｼｯｸM" w:hAnsi="ＭＳ 明朝"/>
                <w:b/>
              </w:rPr>
            </w:pPr>
          </w:p>
        </w:tc>
      </w:tr>
      <w:tr w:rsidR="00844E6A" w:rsidRPr="001E6EEB" w14:paraId="4519923A" w14:textId="77777777" w:rsidTr="00844E6A">
        <w:trPr>
          <w:trHeight w:val="569"/>
        </w:trPr>
        <w:tc>
          <w:tcPr>
            <w:tcW w:w="2232" w:type="dxa"/>
            <w:shd w:val="clear" w:color="auto" w:fill="auto"/>
            <w:vAlign w:val="center"/>
          </w:tcPr>
          <w:p w14:paraId="5A1CD5E2" w14:textId="77777777" w:rsidR="00327290" w:rsidRPr="00BC7127" w:rsidRDefault="00327290" w:rsidP="00327290">
            <w:pPr>
              <w:jc w:val="center"/>
              <w:rPr>
                <w:rFonts w:ascii="HGPｺﾞｼｯｸM" w:eastAsia="HGPｺﾞｼｯｸM" w:hAnsi="ＭＳ 明朝"/>
                <w:sz w:val="20"/>
                <w:szCs w:val="20"/>
              </w:rPr>
            </w:pPr>
            <w:r w:rsidRPr="00151957">
              <w:rPr>
                <w:rFonts w:ascii="HGPｺﾞｼｯｸM" w:eastAsia="HGPｺﾞｼｯｸM" w:hAnsi="ＭＳ 明朝" w:hint="eastAsia"/>
                <w:spacing w:val="15"/>
                <w:kern w:val="0"/>
                <w:sz w:val="20"/>
                <w:szCs w:val="20"/>
                <w:fitText w:val="955" w:id="1923266063"/>
              </w:rPr>
              <w:t>電話番</w:t>
            </w:r>
            <w:r w:rsidRPr="00151957">
              <w:rPr>
                <w:rFonts w:ascii="HGPｺﾞｼｯｸM" w:eastAsia="HGPｺﾞｼｯｸM" w:hAnsi="ＭＳ 明朝" w:hint="eastAsia"/>
                <w:spacing w:val="37"/>
                <w:kern w:val="0"/>
                <w:sz w:val="20"/>
                <w:szCs w:val="20"/>
                <w:fitText w:val="955" w:id="1923266063"/>
              </w:rPr>
              <w:t>号</w:t>
            </w:r>
          </w:p>
        </w:tc>
        <w:tc>
          <w:tcPr>
            <w:tcW w:w="5691" w:type="dxa"/>
            <w:shd w:val="clear" w:color="auto" w:fill="auto"/>
          </w:tcPr>
          <w:p w14:paraId="1F463737" w14:textId="77777777" w:rsidR="00327290" w:rsidRPr="001E6EEB" w:rsidRDefault="00327290" w:rsidP="00327290">
            <w:pPr>
              <w:rPr>
                <w:rFonts w:ascii="HGPｺﾞｼｯｸM" w:eastAsia="HGPｺﾞｼｯｸM" w:hAnsi="ＭＳ 明朝"/>
                <w:b/>
              </w:rPr>
            </w:pPr>
          </w:p>
        </w:tc>
        <w:tc>
          <w:tcPr>
            <w:tcW w:w="426" w:type="dxa"/>
            <w:vMerge/>
            <w:shd w:val="clear" w:color="auto" w:fill="auto"/>
          </w:tcPr>
          <w:p w14:paraId="63C0F2F9" w14:textId="77777777" w:rsidR="00327290" w:rsidRPr="001E6EEB" w:rsidRDefault="00327290" w:rsidP="00327290">
            <w:pPr>
              <w:rPr>
                <w:rFonts w:ascii="HGPｺﾞｼｯｸM" w:eastAsia="HGPｺﾞｼｯｸM" w:hAnsi="ＭＳ 明朝"/>
                <w:b/>
              </w:rPr>
            </w:pPr>
          </w:p>
        </w:tc>
        <w:tc>
          <w:tcPr>
            <w:tcW w:w="1429" w:type="dxa"/>
            <w:vMerge/>
            <w:shd w:val="clear" w:color="auto" w:fill="auto"/>
          </w:tcPr>
          <w:p w14:paraId="7C362AEC" w14:textId="77777777" w:rsidR="00327290" w:rsidRPr="001E6EEB" w:rsidRDefault="00327290" w:rsidP="00327290">
            <w:pPr>
              <w:rPr>
                <w:rFonts w:ascii="HGPｺﾞｼｯｸM" w:eastAsia="HGPｺﾞｼｯｸM" w:hAnsi="ＭＳ 明朝"/>
                <w:b/>
              </w:rPr>
            </w:pPr>
          </w:p>
        </w:tc>
      </w:tr>
      <w:tr w:rsidR="004258EE" w:rsidRPr="001E6EEB" w14:paraId="3C625382" w14:textId="77777777" w:rsidTr="00BC7127">
        <w:trPr>
          <w:trHeight w:val="569"/>
        </w:trPr>
        <w:tc>
          <w:tcPr>
            <w:tcW w:w="2232" w:type="dxa"/>
            <w:shd w:val="clear" w:color="auto" w:fill="auto"/>
            <w:vAlign w:val="center"/>
          </w:tcPr>
          <w:p w14:paraId="740D45D3" w14:textId="36B7520D" w:rsidR="004258EE" w:rsidRPr="00BC7127" w:rsidRDefault="000078BB" w:rsidP="00C3544D">
            <w:pPr>
              <w:jc w:val="center"/>
              <w:rPr>
                <w:rFonts w:ascii="HGPｺﾞｼｯｸM" w:eastAsia="HGPｺﾞｼｯｸM" w:hAnsi="ＭＳ 明朝"/>
                <w:w w:val="90"/>
                <w:kern w:val="0"/>
                <w:sz w:val="20"/>
                <w:szCs w:val="20"/>
              </w:rPr>
            </w:pPr>
            <w:proofErr w:type="spellStart"/>
            <w:r w:rsidRPr="00BC7127">
              <w:rPr>
                <w:rFonts w:ascii="HGPｺﾞｼｯｸM" w:eastAsia="HGPｺﾞｼｯｸM" w:hAnsi="ＭＳ 明朝" w:hint="eastAsia"/>
                <w:kern w:val="0"/>
                <w:sz w:val="20"/>
                <w:szCs w:val="20"/>
              </w:rPr>
              <w:t>ProtectBuy</w:t>
            </w:r>
            <w:proofErr w:type="spellEnd"/>
            <w:r w:rsidRPr="00BC7127">
              <w:rPr>
                <w:rFonts w:ascii="HGPｺﾞｼｯｸM" w:eastAsia="HGPｺﾞｼｯｸM" w:hAnsi="ＭＳ 明朝"/>
                <w:kern w:val="0"/>
                <w:sz w:val="20"/>
                <w:szCs w:val="20"/>
              </w:rPr>
              <w:t>®</w:t>
            </w:r>
            <w:r w:rsidR="004258EE" w:rsidRPr="00BC7127">
              <w:rPr>
                <w:rFonts w:ascii="HGPｺﾞｼｯｸM" w:eastAsia="HGPｺﾞｼｯｸM" w:hAnsi="ＭＳ 明朝" w:hint="eastAsia"/>
                <w:kern w:val="0"/>
                <w:sz w:val="20"/>
                <w:szCs w:val="20"/>
              </w:rPr>
              <w:t>業務</w:t>
            </w:r>
            <w:r w:rsidRPr="00BC7127">
              <w:rPr>
                <w:rFonts w:ascii="HGPｺﾞｼｯｸM" w:eastAsia="HGPｺﾞｼｯｸM" w:hAnsi="ＭＳ 明朝" w:hint="eastAsia"/>
                <w:kern w:val="0"/>
                <w:sz w:val="20"/>
                <w:szCs w:val="20"/>
              </w:rPr>
              <w:t>の</w:t>
            </w:r>
            <w:r w:rsidR="004258EE" w:rsidRPr="00BC7127">
              <w:rPr>
                <w:rFonts w:ascii="HGPｺﾞｼｯｸM" w:eastAsia="HGPｺﾞｼｯｸM" w:hAnsi="ＭＳ 明朝" w:hint="eastAsia"/>
                <w:kern w:val="0"/>
                <w:sz w:val="20"/>
                <w:szCs w:val="20"/>
              </w:rPr>
              <w:t>代行</w:t>
            </w:r>
            <w:r w:rsidRPr="00BC7127">
              <w:rPr>
                <w:rFonts w:ascii="HGPｺﾞｼｯｸM" w:eastAsia="HGPｺﾞｼｯｸM" w:hAnsi="ＭＳ 明朝" w:hint="eastAsia"/>
                <w:kern w:val="0"/>
                <w:sz w:val="20"/>
                <w:szCs w:val="20"/>
              </w:rPr>
              <w:t>会社</w:t>
            </w:r>
            <w:r w:rsidR="004258EE" w:rsidRPr="00BC7127">
              <w:rPr>
                <w:rFonts w:ascii="HGPｺﾞｼｯｸM" w:eastAsia="HGPｺﾞｼｯｸM" w:hAnsi="ＭＳ 明朝" w:hint="eastAsia"/>
                <w:kern w:val="0"/>
                <w:sz w:val="20"/>
                <w:szCs w:val="20"/>
              </w:rPr>
              <w:t>名</w:t>
            </w:r>
            <w:r w:rsidRPr="00D03EF6">
              <w:rPr>
                <w:rFonts w:ascii="HGPｺﾞｼｯｸM" w:eastAsia="HGPｺﾞｼｯｸM" w:hAnsi="ＭＳ 明朝" w:hint="eastAsia"/>
                <w:kern w:val="0"/>
                <w:sz w:val="16"/>
                <w:szCs w:val="16"/>
              </w:rPr>
              <w:t>（</w:t>
            </w:r>
            <w:r w:rsidR="00844E6A" w:rsidRPr="00D03EF6">
              <w:rPr>
                <w:rFonts w:ascii="HGPｺﾞｼｯｸM" w:eastAsia="HGPｺﾞｼｯｸM" w:hAnsi="ＭＳ 明朝" w:hint="eastAsia"/>
                <w:kern w:val="0"/>
                <w:sz w:val="16"/>
                <w:szCs w:val="16"/>
              </w:rPr>
              <w:t>*</w:t>
            </w:r>
            <w:r w:rsidR="00844E6A" w:rsidRPr="00D03EF6">
              <w:rPr>
                <w:rFonts w:ascii="HGPｺﾞｼｯｸM" w:eastAsia="HGPｺﾞｼｯｸM" w:hAnsi="ＭＳ 明朝"/>
                <w:kern w:val="0"/>
                <w:sz w:val="16"/>
                <w:szCs w:val="16"/>
              </w:rPr>
              <w:t>1</w:t>
            </w:r>
            <w:r w:rsidR="00844E6A" w:rsidRPr="00D03EF6">
              <w:rPr>
                <w:rFonts w:ascii="HGPｺﾞｼｯｸM" w:eastAsia="HGPｺﾞｼｯｸM" w:hAnsi="ＭＳ 明朝" w:hint="eastAsia"/>
                <w:kern w:val="0"/>
                <w:sz w:val="16"/>
                <w:szCs w:val="16"/>
              </w:rPr>
              <w:t>）</w:t>
            </w:r>
          </w:p>
        </w:tc>
        <w:tc>
          <w:tcPr>
            <w:tcW w:w="7546" w:type="dxa"/>
            <w:gridSpan w:val="3"/>
            <w:shd w:val="clear" w:color="auto" w:fill="auto"/>
          </w:tcPr>
          <w:p w14:paraId="6F236839" w14:textId="77777777" w:rsidR="004258EE" w:rsidRPr="001E6EEB" w:rsidRDefault="004258EE" w:rsidP="00327290">
            <w:pPr>
              <w:rPr>
                <w:rFonts w:ascii="HGPｺﾞｼｯｸM" w:eastAsia="HGPｺﾞｼｯｸM" w:hAnsi="ＭＳ 明朝"/>
                <w:b/>
              </w:rPr>
            </w:pPr>
          </w:p>
        </w:tc>
      </w:tr>
      <w:tr w:rsidR="00844E6A" w:rsidRPr="001E6EEB" w14:paraId="5CEA6B28" w14:textId="77777777" w:rsidTr="002364F1">
        <w:trPr>
          <w:gridAfter w:val="2"/>
          <w:wAfter w:w="1856" w:type="dxa"/>
          <w:trHeight w:val="569"/>
        </w:trPr>
        <w:tc>
          <w:tcPr>
            <w:tcW w:w="2232" w:type="dxa"/>
            <w:shd w:val="clear" w:color="auto" w:fill="auto"/>
            <w:vAlign w:val="center"/>
          </w:tcPr>
          <w:p w14:paraId="783B7B43" w14:textId="77777777" w:rsidR="00844E6A" w:rsidRPr="00BC7127" w:rsidRDefault="00844E6A" w:rsidP="00327290">
            <w:pPr>
              <w:jc w:val="center"/>
              <w:rPr>
                <w:rFonts w:ascii="HGPｺﾞｼｯｸM" w:eastAsia="HGPｺﾞｼｯｸM" w:hAnsi="ＭＳ 明朝"/>
                <w:kern w:val="0"/>
                <w:sz w:val="20"/>
                <w:szCs w:val="20"/>
              </w:rPr>
            </w:pPr>
            <w:r w:rsidRPr="00BC7127">
              <w:rPr>
                <w:rFonts w:ascii="HGPｺﾞｼｯｸM" w:eastAsia="HGPｺﾞｼｯｸM" w:hAnsi="ＭＳ 明朝" w:hint="eastAsia"/>
                <w:kern w:val="0"/>
                <w:sz w:val="20"/>
                <w:szCs w:val="20"/>
              </w:rPr>
              <w:t>（別紙）加盟店</w:t>
            </w:r>
          </w:p>
          <w:p w14:paraId="7F1045A7" w14:textId="43A5E8BC" w:rsidR="00844E6A" w:rsidRPr="00BC7127" w:rsidRDefault="00844E6A" w:rsidP="00327290">
            <w:pPr>
              <w:jc w:val="center"/>
              <w:rPr>
                <w:rFonts w:ascii="HGPｺﾞｼｯｸM" w:eastAsia="HGPｺﾞｼｯｸM" w:hAnsi="ＭＳ 明朝"/>
                <w:kern w:val="0"/>
                <w:sz w:val="20"/>
                <w:szCs w:val="20"/>
              </w:rPr>
            </w:pPr>
            <w:r w:rsidRPr="00BC7127">
              <w:rPr>
                <w:rFonts w:ascii="HGPｺﾞｼｯｸM" w:eastAsia="HGPｺﾞｼｯｸM" w:hAnsi="ＭＳ 明朝" w:hint="eastAsia"/>
                <w:kern w:val="0"/>
                <w:sz w:val="20"/>
                <w:szCs w:val="20"/>
              </w:rPr>
              <w:t>リスト</w:t>
            </w:r>
            <w:r w:rsidRPr="00D03EF6">
              <w:rPr>
                <w:rFonts w:ascii="HGPｺﾞｼｯｸM" w:eastAsia="HGPｺﾞｼｯｸM" w:hAnsi="ＭＳ 明朝" w:hint="eastAsia"/>
                <w:kern w:val="0"/>
                <w:sz w:val="16"/>
                <w:szCs w:val="16"/>
              </w:rPr>
              <w:t>（</w:t>
            </w:r>
            <w:r w:rsidRPr="00D03EF6">
              <w:rPr>
                <w:rFonts w:ascii="HGPｺﾞｼｯｸM" w:eastAsia="HGPｺﾞｼｯｸM" w:hAnsi="ＭＳ 明朝"/>
                <w:kern w:val="0"/>
                <w:sz w:val="16"/>
                <w:szCs w:val="16"/>
              </w:rPr>
              <w:t>*2</w:t>
            </w:r>
            <w:r w:rsidRPr="00D03EF6">
              <w:rPr>
                <w:rFonts w:ascii="HGPｺﾞｼｯｸM" w:eastAsia="HGPｺﾞｼｯｸM" w:hAnsi="ＭＳ 明朝" w:hint="eastAsia"/>
                <w:kern w:val="0"/>
                <w:sz w:val="16"/>
                <w:szCs w:val="16"/>
              </w:rPr>
              <w:t>）</w:t>
            </w:r>
          </w:p>
        </w:tc>
        <w:tc>
          <w:tcPr>
            <w:tcW w:w="7546" w:type="dxa"/>
            <w:shd w:val="clear" w:color="auto" w:fill="auto"/>
          </w:tcPr>
          <w:p w14:paraId="2E4D0CA2" w14:textId="6F2FFEAC" w:rsidR="00844E6A" w:rsidRPr="001E6EEB" w:rsidRDefault="00844E6A" w:rsidP="00327290">
            <w:pPr>
              <w:rPr>
                <w:rFonts w:ascii="HGPｺﾞｼｯｸM" w:eastAsia="HGPｺﾞｼｯｸM" w:hAnsi="ＭＳ 明朝"/>
                <w:b/>
              </w:rPr>
            </w:pPr>
            <w:r>
              <w:rPr>
                <w:rFonts w:ascii="HGPｺﾞｼｯｸM" w:eastAsia="HGPｺﾞｼｯｸM" w:hAnsi="ＭＳ 明朝"/>
                <w:b/>
              </w:rPr>
              <w:object w:dxaOrig="1530" w:dyaOrig="1060" w14:anchorId="1F49F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3.25pt" o:ole="">
                  <v:imagedata r:id="rId8" o:title=""/>
                </v:shape>
                <o:OLEObject Type="Embed" ProgID="Excel.Sheet.12" ShapeID="_x0000_i1025" DrawAspect="Icon" ObjectID="_1797760687" r:id="rId9"/>
              </w:object>
            </w:r>
          </w:p>
        </w:tc>
      </w:tr>
    </w:tbl>
    <w:p w14:paraId="7CEF46FC" w14:textId="0FF27CE0" w:rsidR="00844E6A" w:rsidRDefault="00844E6A" w:rsidP="00BC7127">
      <w:pPr>
        <w:spacing w:line="260" w:lineRule="exact"/>
        <w:ind w:firstLineChars="200" w:firstLine="360"/>
        <w:rPr>
          <w:rFonts w:ascii="HGPｺﾞｼｯｸM" w:eastAsia="HGPｺﾞｼｯｸM" w:hAnsi="ＭＳ 明朝"/>
          <w:bCs/>
          <w:sz w:val="18"/>
          <w:szCs w:val="18"/>
        </w:rPr>
      </w:pPr>
      <w:r>
        <w:rPr>
          <w:rFonts w:ascii="HGPｺﾞｼｯｸM" w:eastAsia="HGPｺﾞｼｯｸM" w:hAnsi="ＭＳ 明朝" w:hint="eastAsia"/>
          <w:bCs/>
          <w:sz w:val="18"/>
          <w:szCs w:val="18"/>
        </w:rPr>
        <w:t>*</w:t>
      </w:r>
      <w:r>
        <w:rPr>
          <w:rFonts w:ascii="HGPｺﾞｼｯｸM" w:eastAsia="HGPｺﾞｼｯｸM" w:hAnsi="ＭＳ 明朝"/>
          <w:bCs/>
          <w:sz w:val="18"/>
          <w:szCs w:val="18"/>
        </w:rPr>
        <w:t xml:space="preserve">1 </w:t>
      </w:r>
      <w:r w:rsidRPr="00BC7127">
        <w:rPr>
          <w:rFonts w:ascii="HGPｺﾞｼｯｸM" w:eastAsia="HGPｺﾞｼｯｸM" w:hAnsi="ＭＳ 明朝" w:hint="eastAsia"/>
          <w:bCs/>
          <w:sz w:val="18"/>
          <w:szCs w:val="18"/>
        </w:rPr>
        <w:t>たとえば</w:t>
      </w:r>
      <w:r w:rsidRPr="00BC7127">
        <w:rPr>
          <w:rFonts w:ascii="HGPｺﾞｼｯｸM" w:eastAsia="HGPｺﾞｼｯｸM" w:hAnsi="ＭＳ 明朝"/>
          <w:bCs/>
          <w:sz w:val="18"/>
          <w:szCs w:val="18"/>
        </w:rPr>
        <w:t>3DS Serverのサービスを利用する場合は、当該サービス提供会社のこと</w:t>
      </w:r>
      <w:r w:rsidR="006627B9">
        <w:rPr>
          <w:rFonts w:ascii="HGPｺﾞｼｯｸM" w:eastAsia="HGPｺﾞｼｯｸM" w:hAnsi="ＭＳ 明朝" w:hint="eastAsia"/>
          <w:bCs/>
          <w:sz w:val="18"/>
          <w:szCs w:val="18"/>
        </w:rPr>
        <w:t>。</w:t>
      </w:r>
    </w:p>
    <w:p w14:paraId="1F4EB789" w14:textId="50F989E0" w:rsidR="00F83941" w:rsidRDefault="00844E6A" w:rsidP="006627B9">
      <w:pPr>
        <w:spacing w:line="260" w:lineRule="exact"/>
        <w:ind w:firstLineChars="200" w:firstLine="360"/>
        <w:rPr>
          <w:rFonts w:ascii="HGPｺﾞｼｯｸM" w:eastAsia="HGPｺﾞｼｯｸM" w:hAnsi="ＭＳ 明朝"/>
          <w:bCs/>
          <w:sz w:val="18"/>
          <w:szCs w:val="18"/>
        </w:rPr>
      </w:pPr>
      <w:r>
        <w:rPr>
          <w:rFonts w:ascii="HGPｺﾞｼｯｸM" w:eastAsia="HGPｺﾞｼｯｸM" w:hAnsi="ＭＳ 明朝"/>
          <w:bCs/>
          <w:sz w:val="18"/>
          <w:szCs w:val="18"/>
        </w:rPr>
        <w:t xml:space="preserve">*2 </w:t>
      </w:r>
      <w:proofErr w:type="spellStart"/>
      <w:r w:rsidR="006627B9">
        <w:rPr>
          <w:rFonts w:ascii="HGPｺﾞｼｯｸM" w:eastAsia="HGPｺﾞｼｯｸM" w:hAnsi="ＭＳ 明朝"/>
          <w:bCs/>
          <w:sz w:val="18"/>
          <w:szCs w:val="18"/>
        </w:rPr>
        <w:t>ProtectBuy</w:t>
      </w:r>
      <w:proofErr w:type="spellEnd"/>
      <w:r w:rsidR="006627B9">
        <w:rPr>
          <w:rFonts w:ascii="HGPｺﾞｼｯｸM" w:eastAsia="HGPｺﾞｼｯｸM" w:hAnsiTheme="minorEastAsia" w:hint="eastAsia"/>
          <w:sz w:val="18"/>
          <w:szCs w:val="18"/>
        </w:rPr>
        <w:t>®</w:t>
      </w:r>
      <w:r w:rsidR="006627B9">
        <w:rPr>
          <w:rFonts w:ascii="HGPｺﾞｼｯｸM" w:eastAsia="HGPｺﾞｼｯｸM" w:hAnsi="ＭＳ 明朝" w:hint="eastAsia"/>
          <w:bCs/>
          <w:sz w:val="18"/>
          <w:szCs w:val="18"/>
        </w:rPr>
        <w:t>を実装する加盟店に関する情報を、加盟店番号ごとにご入力のうえ、本申込書とあわせてご提出ください。</w:t>
      </w:r>
    </w:p>
    <w:p w14:paraId="721FFFA0" w14:textId="77777777" w:rsidR="006627B9" w:rsidRPr="00844E6A" w:rsidRDefault="006627B9" w:rsidP="00BC7127">
      <w:pPr>
        <w:spacing w:line="260" w:lineRule="exact"/>
        <w:ind w:firstLineChars="200" w:firstLine="360"/>
        <w:rPr>
          <w:rFonts w:ascii="HGPｺﾞｼｯｸM" w:eastAsia="HGPｺﾞｼｯｸM" w:hAnsiTheme="minorEastAsia"/>
          <w:bCs/>
          <w:sz w:val="18"/>
          <w:szCs w:val="18"/>
        </w:rPr>
      </w:pPr>
    </w:p>
    <w:p w14:paraId="2DDE9552" w14:textId="1093BA0A" w:rsidR="00FC734E" w:rsidRPr="001E6EEB" w:rsidRDefault="00287489" w:rsidP="00BA5A90">
      <w:pPr>
        <w:spacing w:line="260" w:lineRule="exact"/>
        <w:jc w:val="center"/>
        <w:rPr>
          <w:rFonts w:ascii="HGPｺﾞｼｯｸM" w:eastAsia="HGPｺﾞｼｯｸM" w:hAnsiTheme="minorEastAsia"/>
          <w:b/>
          <w:sz w:val="18"/>
          <w:szCs w:val="18"/>
        </w:rPr>
      </w:pPr>
      <w:r w:rsidRPr="001E6EEB">
        <w:rPr>
          <w:rFonts w:ascii="HGPｺﾞｼｯｸM" w:eastAsia="HGPｺﾞｼｯｸM" w:hAnsiTheme="minorEastAsia" w:hint="eastAsia"/>
          <w:b/>
          <w:szCs w:val="21"/>
        </w:rPr>
        <w:t>本人認証サービス</w:t>
      </w:r>
      <w:r w:rsidR="001C7E57" w:rsidRPr="001E6EEB">
        <w:rPr>
          <w:rFonts w:ascii="HGPｺﾞｼｯｸM" w:eastAsia="HGPｺﾞｼｯｸM" w:hAnsiTheme="minorEastAsia" w:hint="eastAsia"/>
          <w:b/>
          <w:szCs w:val="21"/>
        </w:rPr>
        <w:t>「</w:t>
      </w:r>
      <w:proofErr w:type="spellStart"/>
      <w:r w:rsidR="00DE0464" w:rsidRPr="001E6EEB">
        <w:rPr>
          <w:rFonts w:ascii="HGPｺﾞｼｯｸM" w:eastAsia="HGPｺﾞｼｯｸM" w:hAnsiTheme="minorEastAsia"/>
          <w:b/>
          <w:szCs w:val="21"/>
        </w:rPr>
        <w:t>ProtectBuy</w:t>
      </w:r>
      <w:proofErr w:type="spellEnd"/>
      <w:r w:rsidR="00DB2AB7" w:rsidRPr="001E6EEB">
        <w:rPr>
          <w:rFonts w:ascii="HGPｺﾞｼｯｸM" w:eastAsia="HGPｺﾞｼｯｸM" w:hAnsiTheme="minorEastAsia"/>
          <w:b/>
          <w:szCs w:val="21"/>
        </w:rPr>
        <w:t>®</w:t>
      </w:r>
      <w:r w:rsidR="004A38A9" w:rsidRPr="001E6EEB">
        <w:rPr>
          <w:rFonts w:ascii="HGPｺﾞｼｯｸM" w:eastAsia="HGPｺﾞｼｯｸM" w:hAnsiTheme="minorEastAsia" w:hint="eastAsia"/>
          <w:b/>
          <w:szCs w:val="21"/>
        </w:rPr>
        <w:t>」</w:t>
      </w:r>
      <w:r w:rsidRPr="001E6EEB">
        <w:rPr>
          <w:rFonts w:ascii="HGPｺﾞｼｯｸM" w:eastAsia="HGPｺﾞｼｯｸM" w:hAnsiTheme="minorEastAsia" w:hint="eastAsia"/>
          <w:b/>
          <w:szCs w:val="21"/>
        </w:rPr>
        <w:t>特約</w:t>
      </w:r>
      <w:r w:rsidR="004258EE" w:rsidRPr="001E6EEB">
        <w:rPr>
          <w:rFonts w:ascii="HGPｺﾞｼｯｸM" w:eastAsia="HGPｺﾞｼｯｸM" w:hAnsiTheme="minorEastAsia" w:hint="eastAsia"/>
          <w:b/>
          <w:sz w:val="18"/>
          <w:szCs w:val="18"/>
        </w:rPr>
        <w:t>＜</w:t>
      </w:r>
      <w:r w:rsidR="00A06504">
        <w:rPr>
          <w:rFonts w:ascii="HGPｺﾞｼｯｸM" w:eastAsia="HGPｺﾞｼｯｸM" w:hAnsiTheme="minorEastAsia" w:hint="eastAsia"/>
          <w:b/>
          <w:sz w:val="18"/>
          <w:szCs w:val="18"/>
        </w:rPr>
        <w:t>通信販売</w:t>
      </w:r>
      <w:r w:rsidR="004258EE" w:rsidRPr="001E6EEB">
        <w:rPr>
          <w:rFonts w:ascii="HGPｺﾞｼｯｸM" w:eastAsia="HGPｺﾞｼｯｸM" w:hAnsiTheme="minorEastAsia" w:hint="eastAsia"/>
          <w:b/>
          <w:sz w:val="18"/>
          <w:szCs w:val="18"/>
        </w:rPr>
        <w:t>加盟店向け＞</w:t>
      </w:r>
    </w:p>
    <w:p w14:paraId="66947CD1" w14:textId="77777777" w:rsidR="00F0452C" w:rsidRPr="001E6EEB" w:rsidRDefault="00F0452C" w:rsidP="00A579B9">
      <w:pPr>
        <w:spacing w:line="260" w:lineRule="exact"/>
        <w:rPr>
          <w:rFonts w:ascii="HGPｺﾞｼｯｸM" w:eastAsia="HGPｺﾞｼｯｸM" w:hAnsiTheme="minorEastAsia"/>
          <w:b/>
          <w:sz w:val="18"/>
          <w:szCs w:val="18"/>
        </w:rPr>
      </w:pPr>
    </w:p>
    <w:p w14:paraId="4F13381D" w14:textId="5A9A0433" w:rsidR="00287489" w:rsidRPr="001E6EEB" w:rsidRDefault="00287489" w:rsidP="00A579B9">
      <w:pPr>
        <w:pStyle w:val="2"/>
        <w:spacing w:line="260" w:lineRule="exact"/>
        <w:rPr>
          <w:rFonts w:ascii="HGPｺﾞｼｯｸM" w:eastAsia="HGPｺﾞｼｯｸM" w:hAnsiTheme="minorEastAsia"/>
          <w:b/>
          <w:sz w:val="18"/>
          <w:szCs w:val="18"/>
        </w:rPr>
      </w:pPr>
      <w:r w:rsidRPr="001E6EEB">
        <w:rPr>
          <w:rFonts w:ascii="HGPｺﾞｼｯｸM" w:eastAsia="HGPｺﾞｼｯｸM" w:hAnsiTheme="minorEastAsia" w:hint="eastAsia"/>
          <w:b/>
          <w:sz w:val="18"/>
          <w:szCs w:val="18"/>
        </w:rPr>
        <w:t>第</w:t>
      </w:r>
      <w:r w:rsidR="00BC7127">
        <w:rPr>
          <w:rFonts w:ascii="HGPｺﾞｼｯｸM" w:eastAsia="HGPｺﾞｼｯｸM" w:hAnsiTheme="minorEastAsia" w:hint="eastAsia"/>
          <w:b/>
          <w:sz w:val="18"/>
          <w:szCs w:val="18"/>
        </w:rPr>
        <w:t>1</w:t>
      </w:r>
      <w:r w:rsidRPr="001E6EEB">
        <w:rPr>
          <w:rFonts w:ascii="HGPｺﾞｼｯｸM" w:eastAsia="HGPｺﾞｼｯｸM" w:hAnsiTheme="minorEastAsia" w:hint="eastAsia"/>
          <w:b/>
          <w:sz w:val="18"/>
          <w:szCs w:val="18"/>
        </w:rPr>
        <w:t>条（総則）</w:t>
      </w:r>
    </w:p>
    <w:p w14:paraId="11DB7405" w14:textId="451463B1" w:rsidR="006B59DD" w:rsidRDefault="00D93AC8" w:rsidP="00BC7127">
      <w:pPr>
        <w:spacing w:line="260" w:lineRule="exact"/>
        <w:ind w:leftChars="100" w:left="210"/>
        <w:rPr>
          <w:rFonts w:ascii="HGPｺﾞｼｯｸM" w:eastAsia="HGPｺﾞｼｯｸM" w:hAnsiTheme="minorEastAsia"/>
          <w:sz w:val="18"/>
          <w:szCs w:val="18"/>
        </w:rPr>
      </w:pPr>
      <w:r>
        <w:rPr>
          <w:rFonts w:ascii="HGPｺﾞｼｯｸM" w:eastAsia="HGPｺﾞｼｯｸM" w:hAnsiTheme="minorEastAsia" w:hint="eastAsia"/>
          <w:sz w:val="18"/>
          <w:szCs w:val="18"/>
        </w:rPr>
        <w:t>本特約は</w:t>
      </w:r>
      <w:r w:rsidR="0076500F" w:rsidRPr="001E6EEB">
        <w:rPr>
          <w:rFonts w:ascii="HGPｺﾞｼｯｸM" w:eastAsia="HGPｺﾞｼｯｸM" w:hAnsiTheme="minorEastAsia" w:hint="eastAsia"/>
          <w:sz w:val="18"/>
          <w:szCs w:val="18"/>
        </w:rPr>
        <w:t>、</w:t>
      </w:r>
      <w:r w:rsidR="004258EE" w:rsidRPr="001E6EEB">
        <w:rPr>
          <w:rFonts w:ascii="HGPｺﾞｼｯｸM" w:eastAsia="HGPｺﾞｼｯｸM" w:hAnsiTheme="minorEastAsia" w:hint="eastAsia"/>
          <w:sz w:val="18"/>
          <w:szCs w:val="18"/>
        </w:rPr>
        <w:t>ダイナースとダイナースクラブ</w:t>
      </w:r>
      <w:r w:rsidR="00A06504">
        <w:rPr>
          <w:rFonts w:ascii="HGPｺﾞｼｯｸM" w:eastAsia="HGPｺﾞｼｯｸM" w:hAnsiTheme="minorEastAsia" w:hint="eastAsia"/>
          <w:sz w:val="18"/>
          <w:szCs w:val="18"/>
        </w:rPr>
        <w:t>通信販売</w:t>
      </w:r>
      <w:r w:rsidR="004258EE" w:rsidRPr="001E6EEB">
        <w:rPr>
          <w:rFonts w:ascii="HGPｺﾞｼｯｸM" w:eastAsia="HGPｺﾞｼｯｸM" w:hAnsiTheme="minorEastAsia" w:hint="eastAsia"/>
          <w:sz w:val="18"/>
          <w:szCs w:val="18"/>
        </w:rPr>
        <w:t>加盟店契約</w:t>
      </w:r>
      <w:r w:rsidR="00287489" w:rsidRPr="001E6EEB">
        <w:rPr>
          <w:rFonts w:ascii="HGPｺﾞｼｯｸM" w:eastAsia="HGPｺﾞｼｯｸM" w:hAnsiTheme="minorEastAsia" w:hint="eastAsia"/>
          <w:sz w:val="18"/>
          <w:szCs w:val="18"/>
        </w:rPr>
        <w:t>（</w:t>
      </w:r>
      <w:r w:rsidR="004258EE" w:rsidRPr="001E6EEB">
        <w:rPr>
          <w:rFonts w:ascii="HGPｺﾞｼｯｸM" w:eastAsia="HGPｺﾞｼｯｸM" w:hAnsiTheme="minorEastAsia" w:hint="eastAsia"/>
          <w:sz w:val="18"/>
          <w:szCs w:val="18"/>
        </w:rPr>
        <w:t>ダイナースクラブ</w:t>
      </w:r>
      <w:r w:rsidR="00A06504">
        <w:rPr>
          <w:rFonts w:ascii="HGPｺﾞｼｯｸM" w:eastAsia="HGPｺﾞｼｯｸM" w:hAnsiTheme="minorEastAsia" w:hint="eastAsia"/>
          <w:sz w:val="18"/>
          <w:szCs w:val="18"/>
        </w:rPr>
        <w:t>通信販売</w:t>
      </w:r>
      <w:r w:rsidR="004258EE" w:rsidRPr="001E6EEB">
        <w:rPr>
          <w:rFonts w:ascii="HGPｺﾞｼｯｸM" w:eastAsia="HGPｺﾞｼｯｸM" w:hAnsiTheme="minorEastAsia" w:hint="eastAsia"/>
          <w:sz w:val="18"/>
          <w:szCs w:val="18"/>
        </w:rPr>
        <w:t>加盟店規約を含み、以下</w:t>
      </w:r>
      <w:r w:rsidR="006A5C96" w:rsidRPr="001E6EEB">
        <w:rPr>
          <w:rFonts w:ascii="HGPｺﾞｼｯｸM" w:eastAsia="HGPｺﾞｼｯｸM" w:hAnsiTheme="minorEastAsia" w:hint="eastAsia"/>
          <w:sz w:val="18"/>
          <w:szCs w:val="18"/>
        </w:rPr>
        <w:t>「原契約」とい</w:t>
      </w:r>
      <w:r w:rsidR="004258EE" w:rsidRPr="001E6EEB">
        <w:rPr>
          <w:rFonts w:ascii="HGPｺﾞｼｯｸM" w:eastAsia="HGPｺﾞｼｯｸM" w:hAnsiTheme="minorEastAsia" w:hint="eastAsia"/>
          <w:sz w:val="18"/>
          <w:szCs w:val="18"/>
        </w:rPr>
        <w:t>います。</w:t>
      </w:r>
      <w:r w:rsidR="00EC6F47" w:rsidRPr="001E6EEB">
        <w:rPr>
          <w:rFonts w:ascii="HGPｺﾞｼｯｸM" w:eastAsia="HGPｺﾞｼｯｸM" w:hAnsiTheme="minorEastAsia" w:hint="eastAsia"/>
          <w:sz w:val="18"/>
          <w:szCs w:val="18"/>
        </w:rPr>
        <w:t>）</w:t>
      </w:r>
      <w:r w:rsidR="004258EE" w:rsidRPr="001E6EEB">
        <w:rPr>
          <w:rFonts w:ascii="HGPｺﾞｼｯｸM" w:eastAsia="HGPｺﾞｼｯｸM" w:hAnsiTheme="minorEastAsia" w:hint="eastAsia"/>
          <w:sz w:val="18"/>
          <w:szCs w:val="18"/>
        </w:rPr>
        <w:t>を締結する</w:t>
      </w:r>
      <w:r w:rsidR="00A06504">
        <w:rPr>
          <w:rFonts w:ascii="HGPｺﾞｼｯｸM" w:eastAsia="HGPｺﾞｼｯｸM" w:hAnsiTheme="minorEastAsia" w:hint="eastAsia"/>
          <w:sz w:val="18"/>
          <w:szCs w:val="18"/>
        </w:rPr>
        <w:t>通信販売</w:t>
      </w:r>
      <w:r w:rsidR="004258EE" w:rsidRPr="001E6EEB">
        <w:rPr>
          <w:rFonts w:ascii="HGPｺﾞｼｯｸM" w:eastAsia="HGPｺﾞｼｯｸM" w:hAnsiTheme="minorEastAsia" w:hint="eastAsia"/>
          <w:sz w:val="18"/>
          <w:szCs w:val="18"/>
        </w:rPr>
        <w:t>加盟店が</w:t>
      </w:r>
      <w:r w:rsidR="004B2F87" w:rsidRPr="001E6EEB">
        <w:rPr>
          <w:rFonts w:ascii="HGPｺﾞｼｯｸM" w:eastAsia="HGPｺﾞｼｯｸM" w:hAnsiTheme="minorEastAsia" w:hint="eastAsia"/>
          <w:sz w:val="18"/>
          <w:szCs w:val="18"/>
        </w:rPr>
        <w:t>、原契約</w:t>
      </w:r>
      <w:r w:rsidR="00287489" w:rsidRPr="001E6EEB">
        <w:rPr>
          <w:rFonts w:ascii="HGPｺﾞｼｯｸM" w:eastAsia="HGPｺﾞｼｯｸM" w:hAnsiTheme="minorEastAsia" w:hint="eastAsia"/>
          <w:sz w:val="18"/>
          <w:szCs w:val="18"/>
        </w:rPr>
        <w:t>に基づき、会員に対して本人認証サービス（第2条に定めるものをい</w:t>
      </w:r>
      <w:r w:rsidR="002A20DF">
        <w:rPr>
          <w:rFonts w:ascii="HGPｺﾞｼｯｸM" w:eastAsia="HGPｺﾞｼｯｸM" w:hAnsiTheme="minorEastAsia" w:hint="eastAsia"/>
          <w:sz w:val="18"/>
          <w:szCs w:val="18"/>
        </w:rPr>
        <w:t>います。</w:t>
      </w:r>
      <w:r w:rsidR="00287489" w:rsidRPr="001E6EEB">
        <w:rPr>
          <w:rFonts w:ascii="HGPｺﾞｼｯｸM" w:eastAsia="HGPｺﾞｼｯｸM" w:hAnsiTheme="minorEastAsia" w:hint="eastAsia"/>
          <w:sz w:val="18"/>
          <w:szCs w:val="18"/>
        </w:rPr>
        <w:t>）を利用して電子商取引を行う場合の特約事項</w:t>
      </w:r>
      <w:r w:rsidR="0090645F">
        <w:rPr>
          <w:rFonts w:ascii="HGPｺﾞｼｯｸM" w:eastAsia="HGPｺﾞｼｯｸM" w:hAnsiTheme="minorEastAsia" w:hint="eastAsia"/>
          <w:sz w:val="18"/>
          <w:szCs w:val="18"/>
        </w:rPr>
        <w:t>を定めたものです。</w:t>
      </w:r>
    </w:p>
    <w:p w14:paraId="01F502F6" w14:textId="3A4B5547" w:rsidR="00151957" w:rsidRPr="001E6EEB" w:rsidRDefault="00151957" w:rsidP="00BC7127">
      <w:pPr>
        <w:spacing w:line="260" w:lineRule="exact"/>
        <w:ind w:leftChars="100" w:left="210"/>
        <w:rPr>
          <w:rFonts w:ascii="HGPｺﾞｼｯｸM" w:eastAsia="HGPｺﾞｼｯｸM" w:hAnsiTheme="minorEastAsia"/>
          <w:sz w:val="18"/>
          <w:szCs w:val="18"/>
        </w:rPr>
      </w:pPr>
      <w:r>
        <w:rPr>
          <w:rFonts w:ascii="HGPｺﾞｼｯｸM" w:eastAsia="HGPｺﾞｼｯｸM" w:hAnsiTheme="minorEastAsia" w:hint="eastAsia"/>
          <w:sz w:val="18"/>
          <w:szCs w:val="18"/>
        </w:rPr>
        <w:t>なお、</w:t>
      </w:r>
      <w:r w:rsidRPr="00151957">
        <w:rPr>
          <w:rFonts w:ascii="HGPｺﾞｼｯｸM" w:eastAsia="HGPｺﾞｼｯｸM" w:hAnsiTheme="minorEastAsia" w:hint="eastAsia"/>
          <w:sz w:val="18"/>
          <w:szCs w:val="18"/>
        </w:rPr>
        <w:t>本</w:t>
      </w:r>
      <w:r>
        <w:rPr>
          <w:rFonts w:ascii="HGPｺﾞｼｯｸM" w:eastAsia="HGPｺﾞｼｯｸM" w:hAnsiTheme="minorEastAsia" w:hint="eastAsia"/>
          <w:sz w:val="18"/>
          <w:szCs w:val="18"/>
        </w:rPr>
        <w:t>特約</w:t>
      </w:r>
      <w:r w:rsidRPr="00151957">
        <w:rPr>
          <w:rFonts w:ascii="HGPｺﾞｼｯｸM" w:eastAsia="HGPｺﾞｼｯｸM" w:hAnsiTheme="minorEastAsia" w:hint="eastAsia"/>
          <w:sz w:val="18"/>
          <w:szCs w:val="18"/>
        </w:rPr>
        <w:t>の日本語原文と英語訳との間に解釈の相違がある場合は、日本語原文が優先されるものとします。</w:t>
      </w:r>
    </w:p>
    <w:p w14:paraId="4FDD466C" w14:textId="77777777" w:rsidR="00246219" w:rsidRPr="001E6EEB" w:rsidRDefault="00246219" w:rsidP="00A579B9">
      <w:pPr>
        <w:spacing w:line="260" w:lineRule="exact"/>
        <w:rPr>
          <w:rFonts w:ascii="HGPｺﾞｼｯｸM" w:eastAsia="HGPｺﾞｼｯｸM" w:hAnsiTheme="minorEastAsia"/>
          <w:sz w:val="18"/>
          <w:szCs w:val="18"/>
        </w:rPr>
      </w:pPr>
    </w:p>
    <w:p w14:paraId="0ED0388C" w14:textId="087C4D4A" w:rsidR="00287489" w:rsidRPr="001E6EEB" w:rsidRDefault="00287489" w:rsidP="00A579B9">
      <w:pPr>
        <w:pStyle w:val="2"/>
        <w:spacing w:line="260" w:lineRule="exact"/>
        <w:rPr>
          <w:rFonts w:ascii="HGPｺﾞｼｯｸM" w:eastAsia="HGPｺﾞｼｯｸM" w:hAnsiTheme="minorEastAsia"/>
          <w:b/>
          <w:sz w:val="18"/>
          <w:szCs w:val="18"/>
        </w:rPr>
      </w:pPr>
      <w:r w:rsidRPr="001E6EEB">
        <w:rPr>
          <w:rFonts w:ascii="HGPｺﾞｼｯｸM" w:eastAsia="HGPｺﾞｼｯｸM" w:hAnsiTheme="minorEastAsia" w:hint="eastAsia"/>
          <w:b/>
          <w:sz w:val="18"/>
          <w:szCs w:val="18"/>
        </w:rPr>
        <w:t>第</w:t>
      </w:r>
      <w:r w:rsidR="00BC7127">
        <w:rPr>
          <w:rFonts w:ascii="HGPｺﾞｼｯｸM" w:eastAsia="HGPｺﾞｼｯｸM" w:hAnsiTheme="minorEastAsia" w:hint="eastAsia"/>
          <w:b/>
          <w:sz w:val="18"/>
          <w:szCs w:val="18"/>
        </w:rPr>
        <w:t>2</w:t>
      </w:r>
      <w:r w:rsidRPr="001E6EEB">
        <w:rPr>
          <w:rFonts w:ascii="HGPｺﾞｼｯｸM" w:eastAsia="HGPｺﾞｼｯｸM" w:hAnsiTheme="minorEastAsia" w:hint="eastAsia"/>
          <w:b/>
          <w:sz w:val="18"/>
          <w:szCs w:val="18"/>
        </w:rPr>
        <w:t>条（用語の定義）</w:t>
      </w:r>
    </w:p>
    <w:p w14:paraId="651608E1" w14:textId="2B36A64F" w:rsidR="00287489" w:rsidRPr="001E6EEB" w:rsidRDefault="00287489" w:rsidP="00BC7127">
      <w:pPr>
        <w:spacing w:line="260" w:lineRule="exact"/>
        <w:ind w:leftChars="100" w:left="21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本特約におけるそれぞれの用語の意味は次のとおりとします。なお、別途定める場合を除き、本特約で使用する用語は原</w:t>
      </w:r>
      <w:r w:rsidR="0076500F" w:rsidRPr="001E6EEB">
        <w:rPr>
          <w:rFonts w:ascii="HGPｺﾞｼｯｸM" w:eastAsia="HGPｺﾞｼｯｸM" w:hAnsiTheme="minorEastAsia" w:hint="eastAsia"/>
          <w:sz w:val="18"/>
          <w:szCs w:val="18"/>
        </w:rPr>
        <w:t>契約</w:t>
      </w:r>
      <w:r w:rsidRPr="001E6EEB">
        <w:rPr>
          <w:rFonts w:ascii="HGPｺﾞｼｯｸM" w:eastAsia="HGPｺﾞｼｯｸM" w:hAnsiTheme="minorEastAsia" w:hint="eastAsia"/>
          <w:sz w:val="18"/>
          <w:szCs w:val="18"/>
        </w:rPr>
        <w:t>の定義に従うものとします。</w:t>
      </w:r>
    </w:p>
    <w:p w14:paraId="01F6983E" w14:textId="1A94A3E0" w:rsidR="00E006F4" w:rsidRPr="00BC7127" w:rsidRDefault="00287489" w:rsidP="00BC7127">
      <w:pPr>
        <w:pStyle w:val="a3"/>
        <w:numPr>
          <w:ilvl w:val="0"/>
          <w:numId w:val="25"/>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本人認証サービス</w:t>
      </w:r>
    </w:p>
    <w:p w14:paraId="195F9E85" w14:textId="68CA34D2" w:rsidR="00A579B9" w:rsidRPr="00BC7127" w:rsidRDefault="003A12B5" w:rsidP="00BC7127">
      <w:pPr>
        <w:pStyle w:val="a3"/>
        <w:spacing w:line="260" w:lineRule="exact"/>
        <w:ind w:leftChars="0" w:left="375"/>
        <w:rPr>
          <w:rFonts w:ascii="HGPｺﾞｼｯｸM" w:eastAsia="HGPｺﾞｼｯｸM" w:hAnsiTheme="minorEastAsia"/>
          <w:sz w:val="18"/>
          <w:szCs w:val="18"/>
        </w:rPr>
      </w:pPr>
      <w:r>
        <w:rPr>
          <w:rFonts w:ascii="HGPｺﾞｼｯｸM" w:eastAsia="HGPｺﾞｼｯｸM" w:hAnsiTheme="minorEastAsia" w:hint="eastAsia"/>
          <w:sz w:val="18"/>
          <w:szCs w:val="18"/>
        </w:rPr>
        <w:t>参加</w:t>
      </w:r>
      <w:r w:rsidR="00287489" w:rsidRPr="00BC7127">
        <w:rPr>
          <w:rFonts w:ascii="HGPｺﾞｼｯｸM" w:eastAsia="HGPｺﾞｼｯｸM" w:hAnsiTheme="minorEastAsia" w:hint="eastAsia"/>
          <w:sz w:val="18"/>
          <w:szCs w:val="18"/>
        </w:rPr>
        <w:t>加盟店が運営する</w:t>
      </w:r>
      <w:r w:rsidR="00287489" w:rsidRPr="00BC7127">
        <w:rPr>
          <w:rFonts w:ascii="HGPｺﾞｼｯｸM" w:eastAsia="HGPｺﾞｼｯｸM" w:hAnsiTheme="minorEastAsia"/>
          <w:sz w:val="18"/>
          <w:szCs w:val="18"/>
        </w:rPr>
        <w:t>WEB</w:t>
      </w:r>
      <w:r w:rsidR="00287489" w:rsidRPr="00BC7127">
        <w:rPr>
          <w:rFonts w:ascii="HGPｺﾞｼｯｸM" w:eastAsia="HGPｺﾞｼｯｸM" w:hAnsiTheme="minorEastAsia" w:hint="eastAsia"/>
          <w:sz w:val="18"/>
          <w:szCs w:val="18"/>
        </w:rPr>
        <w:t>サイト（以下「加盟店サイト」とい</w:t>
      </w:r>
      <w:r w:rsidR="002A20DF">
        <w:rPr>
          <w:rFonts w:ascii="HGPｺﾞｼｯｸM" w:eastAsia="HGPｺﾞｼｯｸM" w:hAnsiTheme="minorEastAsia" w:hint="eastAsia"/>
          <w:sz w:val="18"/>
          <w:szCs w:val="18"/>
        </w:rPr>
        <w:t>います。</w:t>
      </w:r>
      <w:r w:rsidR="00287489" w:rsidRPr="00BC7127">
        <w:rPr>
          <w:rFonts w:ascii="HGPｺﾞｼｯｸM" w:eastAsia="HGPｺﾞｼｯｸM" w:hAnsiTheme="minorEastAsia" w:hint="eastAsia"/>
          <w:sz w:val="18"/>
          <w:szCs w:val="18"/>
        </w:rPr>
        <w:t>）</w:t>
      </w:r>
      <w:bookmarkStart w:id="0" w:name="_Hlk179368436"/>
      <w:r w:rsidR="00F74A2B" w:rsidRPr="00BC7127">
        <w:rPr>
          <w:rFonts w:ascii="HGPｺﾞｼｯｸM" w:eastAsia="HGPｺﾞｼｯｸM" w:hAnsiTheme="minorEastAsia" w:hint="eastAsia"/>
          <w:sz w:val="18"/>
          <w:szCs w:val="18"/>
        </w:rPr>
        <w:t>または</w:t>
      </w:r>
      <w:r>
        <w:rPr>
          <w:rFonts w:ascii="HGPｺﾞｼｯｸM" w:eastAsia="HGPｺﾞｼｯｸM" w:hAnsiTheme="minorEastAsia" w:hint="eastAsia"/>
          <w:sz w:val="18"/>
          <w:szCs w:val="18"/>
        </w:rPr>
        <w:t>参加</w:t>
      </w:r>
      <w:r w:rsidR="00F74A2B" w:rsidRPr="00BC7127">
        <w:rPr>
          <w:rFonts w:ascii="HGPｺﾞｼｯｸM" w:eastAsia="HGPｺﾞｼｯｸM" w:hAnsiTheme="minorEastAsia" w:hint="eastAsia"/>
          <w:sz w:val="18"/>
          <w:szCs w:val="18"/>
        </w:rPr>
        <w:t>加盟店がスマートフォン、タブレット端末等の携帯型端末（以下「携帯型端末」と</w:t>
      </w:r>
      <w:r w:rsidR="00540D4C">
        <w:rPr>
          <w:rFonts w:ascii="HGPｺﾞｼｯｸM" w:eastAsia="HGPｺﾞｼｯｸM" w:hAnsiTheme="minorEastAsia" w:hint="eastAsia"/>
          <w:sz w:val="18"/>
          <w:szCs w:val="18"/>
        </w:rPr>
        <w:t>いいます。</w:t>
      </w:r>
      <w:r w:rsidR="00F74A2B" w:rsidRPr="00BC7127">
        <w:rPr>
          <w:rFonts w:ascii="HGPｺﾞｼｯｸM" w:eastAsia="HGPｺﾞｼｯｸM" w:hAnsiTheme="minorEastAsia" w:hint="eastAsia"/>
          <w:sz w:val="18"/>
          <w:szCs w:val="18"/>
        </w:rPr>
        <w:t>）向けに提供するアプリケーション（以下「加盟店アプリ」とい</w:t>
      </w:r>
      <w:r w:rsidR="00865C00">
        <w:rPr>
          <w:rFonts w:ascii="HGPｺﾞｼｯｸM" w:eastAsia="HGPｺﾞｼｯｸM" w:hAnsiTheme="minorEastAsia" w:hint="eastAsia"/>
          <w:sz w:val="18"/>
          <w:szCs w:val="18"/>
        </w:rPr>
        <w:t>います。</w:t>
      </w:r>
      <w:r w:rsidR="00F74A2B" w:rsidRPr="00BC7127">
        <w:rPr>
          <w:rFonts w:ascii="HGPｺﾞｼｯｸM" w:eastAsia="HGPｺﾞｼｯｸM" w:hAnsiTheme="minorEastAsia" w:hint="eastAsia"/>
          <w:sz w:val="18"/>
          <w:szCs w:val="18"/>
        </w:rPr>
        <w:t>）によって</w:t>
      </w:r>
      <w:bookmarkEnd w:id="0"/>
      <w:r w:rsidR="00287489" w:rsidRPr="00BC7127">
        <w:rPr>
          <w:rFonts w:ascii="HGPｺﾞｼｯｸM" w:eastAsia="HGPｺﾞｼｯｸM" w:hAnsiTheme="minorEastAsia" w:hint="eastAsia"/>
          <w:sz w:val="18"/>
          <w:szCs w:val="18"/>
        </w:rPr>
        <w:t>、電子商取引の申し込みを</w:t>
      </w:r>
      <w:r w:rsidR="00F74A2B" w:rsidRPr="00BC7127">
        <w:rPr>
          <w:rFonts w:ascii="HGPｺﾞｼｯｸM" w:eastAsia="HGPｺﾞｼｯｸM" w:hAnsiTheme="minorEastAsia" w:hint="eastAsia"/>
          <w:sz w:val="18"/>
          <w:szCs w:val="18"/>
        </w:rPr>
        <w:t>ネットワークで</w:t>
      </w:r>
      <w:r w:rsidR="00287489" w:rsidRPr="00BC7127">
        <w:rPr>
          <w:rFonts w:ascii="HGPｺﾞｼｯｸM" w:eastAsia="HGPｺﾞｼｯｸM" w:hAnsiTheme="minorEastAsia" w:hint="eastAsia"/>
          <w:sz w:val="18"/>
          <w:szCs w:val="18"/>
        </w:rPr>
        <w:t>受け付ける際に、</w:t>
      </w:r>
      <w:r w:rsidR="0076500F" w:rsidRPr="00BC7127">
        <w:rPr>
          <w:rFonts w:ascii="HGPｺﾞｼｯｸM" w:eastAsia="HGPｺﾞｼｯｸM" w:hAnsiTheme="minorEastAsia" w:hint="eastAsia"/>
          <w:sz w:val="18"/>
          <w:szCs w:val="18"/>
        </w:rPr>
        <w:t>ダイナース</w:t>
      </w:r>
      <w:r w:rsidR="00566538" w:rsidRPr="00BC7127">
        <w:rPr>
          <w:rFonts w:ascii="HGPｺﾞｼｯｸM" w:eastAsia="HGPｺﾞｼｯｸM" w:hAnsiTheme="minorEastAsia" w:hint="eastAsia"/>
          <w:sz w:val="18"/>
          <w:szCs w:val="18"/>
        </w:rPr>
        <w:t>所定の本人認証方式による認証手続を実施する</w:t>
      </w:r>
      <w:r w:rsidR="00F81D0E" w:rsidRPr="00BC7127">
        <w:rPr>
          <w:rFonts w:ascii="HGPｺﾞｼｯｸM" w:eastAsia="HGPｺﾞｼｯｸM" w:hAnsiTheme="minorEastAsia" w:hint="eastAsia"/>
          <w:sz w:val="18"/>
          <w:szCs w:val="18"/>
        </w:rPr>
        <w:t>次の</w:t>
      </w:r>
      <w:r w:rsidR="00566538" w:rsidRPr="00BC7127">
        <w:rPr>
          <w:rFonts w:ascii="HGPｺﾞｼｯｸM" w:eastAsia="HGPｺﾞｼｯｸM" w:hAnsiTheme="minorEastAsia" w:hint="eastAsia"/>
          <w:sz w:val="18"/>
          <w:szCs w:val="18"/>
        </w:rPr>
        <w:t>ダイナース</w:t>
      </w:r>
      <w:r w:rsidR="00287489" w:rsidRPr="00BC7127">
        <w:rPr>
          <w:rFonts w:ascii="HGPｺﾞｼｯｸM" w:eastAsia="HGPｺﾞｼｯｸM" w:hAnsiTheme="minorEastAsia" w:hint="eastAsia"/>
          <w:sz w:val="18"/>
          <w:szCs w:val="18"/>
        </w:rPr>
        <w:t>所定のサービス。</w:t>
      </w:r>
      <w:r w:rsidR="008D596A" w:rsidRPr="00BC7127">
        <w:rPr>
          <w:rFonts w:ascii="HGPｺﾞｼｯｸM" w:eastAsia="HGPｺﾞｼｯｸM" w:hAnsiTheme="minorEastAsia" w:hint="eastAsia"/>
          <w:sz w:val="18"/>
          <w:szCs w:val="18"/>
        </w:rPr>
        <w:t>なお、本人認証サービスの</w:t>
      </w:r>
      <w:r w:rsidR="00F77125">
        <w:rPr>
          <w:rFonts w:ascii="HGPｺﾞｼｯｸM" w:eastAsia="HGPｺﾞｼｯｸM" w:hAnsiTheme="minorEastAsia" w:hint="eastAsia"/>
          <w:sz w:val="18"/>
          <w:szCs w:val="18"/>
        </w:rPr>
        <w:t>適用</w:t>
      </w:r>
      <w:r w:rsidR="008D596A" w:rsidRPr="00BC7127">
        <w:rPr>
          <w:rFonts w:ascii="HGPｺﾞｼｯｸM" w:eastAsia="HGPｺﾞｼｯｸM" w:hAnsiTheme="minorEastAsia" w:hint="eastAsia"/>
          <w:sz w:val="18"/>
          <w:szCs w:val="18"/>
        </w:rPr>
        <w:t>対象カードは次</w:t>
      </w:r>
      <w:r w:rsidR="00A579B9" w:rsidRPr="00BC7127">
        <w:rPr>
          <w:rFonts w:ascii="HGPｺﾞｼｯｸM" w:eastAsia="HGPｺﾞｼｯｸM" w:hAnsiTheme="minorEastAsia" w:hint="eastAsia"/>
          <w:sz w:val="18"/>
          <w:szCs w:val="18"/>
        </w:rPr>
        <w:t>のとおりとし</w:t>
      </w:r>
      <w:r w:rsidR="005A2103" w:rsidRPr="00BC7127">
        <w:rPr>
          <w:rFonts w:ascii="HGPｺﾞｼｯｸM" w:eastAsia="HGPｺﾞｼｯｸM" w:hAnsiTheme="minorEastAsia" w:hint="eastAsia"/>
          <w:sz w:val="18"/>
          <w:szCs w:val="18"/>
        </w:rPr>
        <w:t>、導入に関する</w:t>
      </w:r>
      <w:r w:rsidR="00A579B9" w:rsidRPr="00BC7127">
        <w:rPr>
          <w:rFonts w:ascii="HGPｺﾞｼｯｸM" w:eastAsia="HGPｺﾞｼｯｸM" w:hAnsiTheme="minorEastAsia" w:hint="eastAsia"/>
          <w:sz w:val="18"/>
          <w:szCs w:val="18"/>
        </w:rPr>
        <w:t>詳細</w:t>
      </w:r>
      <w:r w:rsidR="00E006F4">
        <w:rPr>
          <w:rFonts w:ascii="HGPｺﾞｼｯｸM" w:eastAsia="HGPｺﾞｼｯｸM" w:hAnsiTheme="minorEastAsia" w:hint="eastAsia"/>
          <w:sz w:val="18"/>
          <w:szCs w:val="18"/>
        </w:rPr>
        <w:t>情報をダイナースが提供する場合は</w:t>
      </w:r>
      <w:r w:rsidR="00A579B9" w:rsidRPr="00BC7127">
        <w:rPr>
          <w:rFonts w:ascii="HGPｺﾞｼｯｸM" w:eastAsia="HGPｺﾞｼｯｸM" w:hAnsiTheme="minorEastAsia" w:hint="eastAsia"/>
          <w:sz w:val="18"/>
          <w:szCs w:val="18"/>
        </w:rPr>
        <w:t>、お取り扱いガイドその他の取扱要領等（ダイナースホームページに公表する内容を含</w:t>
      </w:r>
      <w:r w:rsidR="00114CB2" w:rsidRPr="00BC7127">
        <w:rPr>
          <w:rFonts w:ascii="HGPｺﾞｼｯｸM" w:eastAsia="HGPｺﾞｼｯｸM" w:hAnsiTheme="minorEastAsia" w:hint="eastAsia"/>
          <w:sz w:val="18"/>
          <w:szCs w:val="18"/>
        </w:rPr>
        <w:t>みます。以下同じ</w:t>
      </w:r>
      <w:r w:rsidR="00A579B9" w:rsidRPr="00BC7127">
        <w:rPr>
          <w:rFonts w:ascii="HGPｺﾞｼｯｸM" w:eastAsia="HGPｺﾞｼｯｸM" w:hAnsiTheme="minorEastAsia" w:hint="eastAsia"/>
          <w:sz w:val="18"/>
          <w:szCs w:val="18"/>
        </w:rPr>
        <w:t>）に定める</w:t>
      </w:r>
      <w:r w:rsidR="00E006F4">
        <w:rPr>
          <w:rFonts w:ascii="HGPｺﾞｼｯｸM" w:eastAsia="HGPｺﾞｼｯｸM" w:hAnsiTheme="minorEastAsia" w:hint="eastAsia"/>
          <w:sz w:val="18"/>
          <w:szCs w:val="18"/>
        </w:rPr>
        <w:t>もの</w:t>
      </w:r>
      <w:r w:rsidR="00A579B9" w:rsidRPr="00BC7127">
        <w:rPr>
          <w:rFonts w:ascii="HGPｺﾞｼｯｸM" w:eastAsia="HGPｺﾞｼｯｸM" w:hAnsiTheme="minorEastAsia" w:hint="eastAsia"/>
          <w:sz w:val="18"/>
          <w:szCs w:val="18"/>
        </w:rPr>
        <w:t>とします。</w:t>
      </w:r>
    </w:p>
    <w:p w14:paraId="52F55F88" w14:textId="3A416155" w:rsidR="008D596A" w:rsidRPr="001E6EEB" w:rsidRDefault="00F16FD3" w:rsidP="00BC7127">
      <w:pPr>
        <w:pStyle w:val="a3"/>
        <w:numPr>
          <w:ilvl w:val="0"/>
          <w:numId w:val="31"/>
        </w:numPr>
        <w:spacing w:line="260" w:lineRule="exact"/>
        <w:ind w:leftChars="0" w:left="952" w:hanging="442"/>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サービス</w:t>
      </w:r>
      <w:r w:rsidR="005A2103" w:rsidRPr="001E6EEB">
        <w:rPr>
          <w:rFonts w:ascii="HGPｺﾞｼｯｸM" w:eastAsia="HGPｺﾞｼｯｸM" w:hAnsiTheme="minorEastAsia" w:hint="eastAsia"/>
          <w:sz w:val="18"/>
          <w:szCs w:val="18"/>
        </w:rPr>
        <w:t>名</w:t>
      </w:r>
      <w:r w:rsidR="00CC6BAD" w:rsidRPr="001E6EEB">
        <w:rPr>
          <w:rFonts w:ascii="HGPｺﾞｼｯｸM" w:eastAsia="HGPｺﾞｼｯｸM" w:hAnsiTheme="minorEastAsia" w:hint="eastAsia"/>
          <w:sz w:val="18"/>
          <w:szCs w:val="18"/>
        </w:rPr>
        <w:t>；</w:t>
      </w:r>
      <w:r w:rsidR="00E006F4">
        <w:rPr>
          <w:rFonts w:ascii="HGPｺﾞｼｯｸM" w:eastAsia="HGPｺﾞｼｯｸM" w:hAnsiTheme="minorEastAsia" w:hint="eastAsia"/>
          <w:sz w:val="18"/>
          <w:szCs w:val="18"/>
        </w:rPr>
        <w:t>ダイナースクラブ</w:t>
      </w:r>
      <w:r w:rsidR="00A579B9" w:rsidRPr="001E6EEB">
        <w:rPr>
          <w:rFonts w:ascii="HGPｺﾞｼｯｸM" w:eastAsia="HGPｺﾞｼｯｸM" w:hAnsiTheme="minorEastAsia" w:hint="eastAsia"/>
          <w:sz w:val="18"/>
          <w:szCs w:val="18"/>
        </w:rPr>
        <w:t>本人認証サービス「</w:t>
      </w:r>
      <w:proofErr w:type="spellStart"/>
      <w:r w:rsidR="00DE0464" w:rsidRPr="001E6EEB">
        <w:rPr>
          <w:rFonts w:ascii="HGPｺﾞｼｯｸM" w:eastAsia="HGPｺﾞｼｯｸM" w:hAnsiTheme="minorEastAsia"/>
          <w:sz w:val="18"/>
          <w:szCs w:val="18"/>
        </w:rPr>
        <w:t>ProtectBuy</w:t>
      </w:r>
      <w:proofErr w:type="spellEnd"/>
      <w:r w:rsidR="00DB2AB7" w:rsidRPr="001E6EEB">
        <w:rPr>
          <w:rFonts w:ascii="HGPｺﾞｼｯｸM" w:eastAsia="HGPｺﾞｼｯｸM" w:hAnsiTheme="minorEastAsia"/>
          <w:sz w:val="18"/>
          <w:szCs w:val="18"/>
        </w:rPr>
        <w:t>®</w:t>
      </w:r>
      <w:r w:rsidR="00A579B9" w:rsidRPr="001E6EEB">
        <w:rPr>
          <w:rFonts w:ascii="HGPｺﾞｼｯｸM" w:eastAsia="HGPｺﾞｼｯｸM" w:hAnsiTheme="minorEastAsia" w:hint="eastAsia"/>
          <w:sz w:val="18"/>
          <w:szCs w:val="18"/>
        </w:rPr>
        <w:t>」（以下</w:t>
      </w:r>
      <w:r w:rsidR="00521EE9">
        <w:rPr>
          <w:rFonts w:ascii="HGPｺﾞｼｯｸM" w:eastAsia="HGPｺﾞｼｯｸM" w:hAnsiTheme="minorEastAsia" w:hint="eastAsia"/>
          <w:sz w:val="18"/>
          <w:szCs w:val="18"/>
        </w:rPr>
        <w:t>単に</w:t>
      </w:r>
      <w:r w:rsidR="00A579B9" w:rsidRPr="001E6EEB">
        <w:rPr>
          <w:rFonts w:ascii="HGPｺﾞｼｯｸM" w:eastAsia="HGPｺﾞｼｯｸM" w:hAnsiTheme="minorEastAsia" w:hint="eastAsia"/>
          <w:sz w:val="18"/>
          <w:szCs w:val="18"/>
        </w:rPr>
        <w:t>「</w:t>
      </w:r>
      <w:proofErr w:type="spellStart"/>
      <w:r w:rsidR="00F54633">
        <w:rPr>
          <w:rFonts w:ascii="HGPｺﾞｼｯｸM" w:eastAsia="HGPｺﾞｼｯｸM" w:hAnsiTheme="minorEastAsia" w:hint="eastAsia"/>
          <w:sz w:val="18"/>
          <w:szCs w:val="18"/>
        </w:rPr>
        <w:t>ProtectBuy</w:t>
      </w:r>
      <w:proofErr w:type="spellEnd"/>
      <w:r w:rsidR="00F54633">
        <w:rPr>
          <w:rFonts w:ascii="HGPｺﾞｼｯｸM" w:eastAsia="HGPｺﾞｼｯｸM" w:hAnsiTheme="minorEastAsia" w:hint="eastAsia"/>
          <w:sz w:val="18"/>
          <w:szCs w:val="18"/>
        </w:rPr>
        <w:t>®</w:t>
      </w:r>
      <w:r w:rsidR="00A579B9" w:rsidRPr="001E6EEB">
        <w:rPr>
          <w:rFonts w:ascii="HGPｺﾞｼｯｸM" w:eastAsia="HGPｺﾞｼｯｸM" w:hAnsiTheme="minorEastAsia" w:hint="eastAsia"/>
          <w:sz w:val="18"/>
          <w:szCs w:val="18"/>
        </w:rPr>
        <w:t>」とい</w:t>
      </w:r>
      <w:r w:rsidR="00114CB2" w:rsidRPr="001E6EEB">
        <w:rPr>
          <w:rFonts w:ascii="HGPｺﾞｼｯｸM" w:eastAsia="HGPｺﾞｼｯｸM" w:hAnsiTheme="minorEastAsia" w:hint="eastAsia"/>
          <w:sz w:val="18"/>
          <w:szCs w:val="18"/>
        </w:rPr>
        <w:t>います</w:t>
      </w:r>
      <w:r w:rsidR="00AA1BDC" w:rsidRPr="001E6EEB">
        <w:rPr>
          <w:rFonts w:ascii="HGPｺﾞｼｯｸM" w:eastAsia="HGPｺﾞｼｯｸM" w:hAnsiTheme="minorEastAsia" w:hint="eastAsia"/>
          <w:sz w:val="18"/>
          <w:szCs w:val="18"/>
        </w:rPr>
        <w:t>。</w:t>
      </w:r>
      <w:r w:rsidR="00A579B9" w:rsidRPr="001E6EEB">
        <w:rPr>
          <w:rFonts w:ascii="HGPｺﾞｼｯｸM" w:eastAsia="HGPｺﾞｼｯｸM" w:hAnsiTheme="minorEastAsia" w:hint="eastAsia"/>
          <w:sz w:val="18"/>
          <w:szCs w:val="18"/>
        </w:rPr>
        <w:t>）</w:t>
      </w:r>
    </w:p>
    <w:p w14:paraId="3593322D" w14:textId="670A6BD4" w:rsidR="00A579B9" w:rsidRPr="001E6EEB" w:rsidRDefault="00F77125" w:rsidP="00BC7127">
      <w:pPr>
        <w:pStyle w:val="a3"/>
        <w:numPr>
          <w:ilvl w:val="0"/>
          <w:numId w:val="31"/>
        </w:numPr>
        <w:spacing w:line="260" w:lineRule="exact"/>
        <w:ind w:leftChars="0" w:left="952" w:hanging="442"/>
        <w:rPr>
          <w:rFonts w:ascii="HGPｺﾞｼｯｸM" w:eastAsia="HGPｺﾞｼｯｸM" w:hAnsiTheme="minorEastAsia"/>
          <w:sz w:val="18"/>
          <w:szCs w:val="18"/>
        </w:rPr>
      </w:pPr>
      <w:r>
        <w:rPr>
          <w:rFonts w:ascii="HGPｺﾞｼｯｸM" w:eastAsia="HGPｺﾞｼｯｸM" w:hAnsiTheme="minorEastAsia" w:hint="eastAsia"/>
          <w:sz w:val="18"/>
          <w:szCs w:val="18"/>
        </w:rPr>
        <w:t>適用</w:t>
      </w:r>
      <w:r w:rsidR="00A579B9" w:rsidRPr="001E6EEB">
        <w:rPr>
          <w:rFonts w:ascii="HGPｺﾞｼｯｸM" w:eastAsia="HGPｺﾞｼｯｸM" w:hAnsiTheme="minorEastAsia" w:hint="eastAsia"/>
          <w:sz w:val="18"/>
          <w:szCs w:val="18"/>
        </w:rPr>
        <w:t>対象カード：ダイナースクラブブランドのカード（</w:t>
      </w:r>
      <w:r w:rsidR="00114CB2" w:rsidRPr="001E6EEB">
        <w:rPr>
          <w:rFonts w:ascii="HGPｺﾞｼｯｸM" w:eastAsia="HGPｺﾞｼｯｸM" w:hAnsiTheme="minorEastAsia" w:hint="eastAsia"/>
          <w:sz w:val="18"/>
          <w:szCs w:val="18"/>
        </w:rPr>
        <w:t>ETCカード</w:t>
      </w:r>
      <w:r w:rsidR="003A12B5">
        <w:rPr>
          <w:rFonts w:ascii="HGPｺﾞｼｯｸM" w:eastAsia="HGPｺﾞｼｯｸM" w:hAnsiTheme="minorEastAsia" w:hint="eastAsia"/>
          <w:sz w:val="18"/>
          <w:szCs w:val="18"/>
        </w:rPr>
        <w:t>など一部対象外となるものがあります</w:t>
      </w:r>
      <w:r w:rsidR="00844E6A">
        <w:rPr>
          <w:rFonts w:ascii="HGPｺﾞｼｯｸM" w:eastAsia="HGPｺﾞｼｯｸM" w:hAnsiTheme="minorEastAsia" w:hint="eastAsia"/>
          <w:sz w:val="18"/>
          <w:szCs w:val="18"/>
        </w:rPr>
        <w:t>。</w:t>
      </w:r>
      <w:r w:rsidR="00CC6BAD" w:rsidRPr="001E6EEB">
        <w:rPr>
          <w:rFonts w:ascii="HGPｺﾞｼｯｸM" w:eastAsia="HGPｺﾞｼｯｸM" w:hAnsiTheme="minorEastAsia" w:hint="eastAsia"/>
          <w:sz w:val="18"/>
          <w:szCs w:val="18"/>
        </w:rPr>
        <w:t>）</w:t>
      </w:r>
    </w:p>
    <w:p w14:paraId="09C398BA" w14:textId="3135C1CE" w:rsidR="003A12B5" w:rsidRPr="00BC7127" w:rsidRDefault="00A579B9" w:rsidP="00BC7127">
      <w:pPr>
        <w:pStyle w:val="a3"/>
        <w:numPr>
          <w:ilvl w:val="0"/>
          <w:numId w:val="25"/>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参加</w:t>
      </w:r>
      <w:r w:rsidR="00287489" w:rsidRPr="00BC7127">
        <w:rPr>
          <w:rFonts w:ascii="HGPｺﾞｼｯｸM" w:eastAsia="HGPｺﾞｼｯｸM" w:hAnsiTheme="minorEastAsia" w:hint="eastAsia"/>
          <w:sz w:val="18"/>
          <w:szCs w:val="18"/>
        </w:rPr>
        <w:t>加盟店</w:t>
      </w:r>
    </w:p>
    <w:p w14:paraId="6AF8AF74" w14:textId="16909DF4" w:rsidR="00287489" w:rsidRPr="00BC7127" w:rsidRDefault="00287489" w:rsidP="00BC7127">
      <w:pPr>
        <w:pStyle w:val="a3"/>
        <w:spacing w:line="260" w:lineRule="exact"/>
        <w:ind w:leftChars="0" w:left="375"/>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電子商取引を行う</w:t>
      </w:r>
      <w:r w:rsidR="00A06504" w:rsidRPr="00BC7127">
        <w:rPr>
          <w:rFonts w:ascii="HGPｺﾞｼｯｸM" w:eastAsia="HGPｺﾞｼｯｸM" w:hAnsiTheme="minorEastAsia" w:hint="eastAsia"/>
          <w:sz w:val="18"/>
          <w:szCs w:val="18"/>
        </w:rPr>
        <w:t>通信販売</w:t>
      </w:r>
      <w:r w:rsidRPr="00BC7127">
        <w:rPr>
          <w:rFonts w:ascii="HGPｺﾞｼｯｸM" w:eastAsia="HGPｺﾞｼｯｸM" w:hAnsiTheme="minorEastAsia" w:hint="eastAsia"/>
          <w:sz w:val="18"/>
          <w:szCs w:val="18"/>
        </w:rPr>
        <w:t>加盟店のうち、本特約を承認のうえ、</w:t>
      </w:r>
      <w:r w:rsidR="001C7E57" w:rsidRPr="00BC7127">
        <w:rPr>
          <w:rFonts w:ascii="HGPｺﾞｼｯｸM" w:eastAsia="HGPｺﾞｼｯｸM" w:hAnsiTheme="minorEastAsia" w:hint="eastAsia"/>
          <w:sz w:val="18"/>
          <w:szCs w:val="18"/>
        </w:rPr>
        <w:t>ダイナース</w:t>
      </w:r>
      <w:r w:rsidRPr="00BC7127">
        <w:rPr>
          <w:rFonts w:ascii="HGPｺﾞｼｯｸM" w:eastAsia="HGPｺﾞｼｯｸM" w:hAnsiTheme="minorEastAsia" w:hint="eastAsia"/>
          <w:sz w:val="18"/>
          <w:szCs w:val="18"/>
        </w:rPr>
        <w:t>所定の方法により</w:t>
      </w:r>
      <w:r w:rsidR="001C7E57" w:rsidRPr="00BC7127">
        <w:rPr>
          <w:rFonts w:ascii="HGPｺﾞｼｯｸM" w:eastAsia="HGPｺﾞｼｯｸM" w:hAnsiTheme="minorEastAsia" w:hint="eastAsia"/>
          <w:sz w:val="18"/>
          <w:szCs w:val="18"/>
        </w:rPr>
        <w:t>ダイナース</w:t>
      </w:r>
      <w:r w:rsidRPr="00BC7127">
        <w:rPr>
          <w:rFonts w:ascii="HGPｺﾞｼｯｸM" w:eastAsia="HGPｺﾞｼｯｸM" w:hAnsiTheme="minorEastAsia" w:hint="eastAsia"/>
          <w:sz w:val="18"/>
          <w:szCs w:val="18"/>
        </w:rPr>
        <w:t>へ</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BC7127">
        <w:rPr>
          <w:rFonts w:ascii="HGPｺﾞｼｯｸM" w:eastAsia="HGPｺﾞｼｯｸM" w:hAnsiTheme="minorEastAsia" w:hint="eastAsia"/>
          <w:sz w:val="18"/>
          <w:szCs w:val="18"/>
        </w:rPr>
        <w:t>への参加を申し込み、</w:t>
      </w:r>
      <w:r w:rsidR="001C7E57" w:rsidRPr="00BC7127">
        <w:rPr>
          <w:rFonts w:ascii="HGPｺﾞｼｯｸM" w:eastAsia="HGPｺﾞｼｯｸM" w:hAnsiTheme="minorEastAsia" w:hint="eastAsia"/>
          <w:sz w:val="18"/>
          <w:szCs w:val="18"/>
        </w:rPr>
        <w:t>ダイナース</w:t>
      </w:r>
      <w:r w:rsidRPr="00BC7127">
        <w:rPr>
          <w:rFonts w:ascii="HGPｺﾞｼｯｸM" w:eastAsia="HGPｺﾞｼｯｸM" w:hAnsiTheme="minorEastAsia" w:hint="eastAsia"/>
          <w:sz w:val="18"/>
          <w:szCs w:val="18"/>
        </w:rPr>
        <w:t>が参加を認めたもの</w:t>
      </w:r>
    </w:p>
    <w:p w14:paraId="12A90CA9" w14:textId="0229D293" w:rsidR="003A12B5" w:rsidRPr="00BC7127" w:rsidRDefault="00287489" w:rsidP="00BC7127">
      <w:pPr>
        <w:pStyle w:val="a3"/>
        <w:numPr>
          <w:ilvl w:val="0"/>
          <w:numId w:val="25"/>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参加会員</w:t>
      </w:r>
    </w:p>
    <w:p w14:paraId="616FDD70" w14:textId="53EC6B6F" w:rsidR="00287489" w:rsidRPr="00BC7127" w:rsidRDefault="00706BA9" w:rsidP="00BC7127">
      <w:pPr>
        <w:pStyle w:val="a3"/>
        <w:spacing w:line="260" w:lineRule="exact"/>
        <w:ind w:leftChars="0" w:left="375"/>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会員</w:t>
      </w:r>
      <w:r w:rsidR="00287489" w:rsidRPr="00BC7127">
        <w:rPr>
          <w:rFonts w:ascii="HGPｺﾞｼｯｸM" w:eastAsia="HGPｺﾞｼｯｸM" w:hAnsiTheme="minorEastAsia" w:hint="eastAsia"/>
          <w:sz w:val="18"/>
          <w:szCs w:val="18"/>
        </w:rPr>
        <w:t>のうち、</w:t>
      </w:r>
      <w:r w:rsidR="00A579B9" w:rsidRPr="00BC7127">
        <w:rPr>
          <w:rFonts w:ascii="HGPｺﾞｼｯｸM" w:eastAsia="HGPｺﾞｼｯｸM" w:hAnsiTheme="minorEastAsia" w:hint="eastAsia"/>
          <w:sz w:val="18"/>
          <w:szCs w:val="18"/>
        </w:rPr>
        <w:t>ダイナース</w:t>
      </w:r>
      <w:r w:rsidR="00DB2AB7" w:rsidRPr="00BC7127">
        <w:rPr>
          <w:rFonts w:ascii="HGPｺﾞｼｯｸM" w:eastAsia="HGPｺﾞｼｯｸM" w:hAnsiTheme="minorEastAsia" w:hint="eastAsia"/>
          <w:sz w:val="18"/>
          <w:szCs w:val="18"/>
        </w:rPr>
        <w:t>、</w:t>
      </w:r>
      <w:bookmarkStart w:id="1" w:name="_Hlk179369070"/>
      <w:r w:rsidR="003A12B5" w:rsidRPr="003A12B5">
        <w:rPr>
          <w:rFonts w:ascii="HGPｺﾞｼｯｸM" w:eastAsia="HGPｺﾞｼｯｸM" w:hAnsiTheme="minorEastAsia" w:hint="eastAsia"/>
          <w:sz w:val="18"/>
          <w:szCs w:val="18"/>
        </w:rPr>
        <w:t>日本国外におけるダイナースクラブカード発行会社</w:t>
      </w:r>
      <w:bookmarkEnd w:id="1"/>
      <w:r w:rsidR="00DB2AB7" w:rsidRPr="00BC7127">
        <w:rPr>
          <w:rFonts w:ascii="HGPｺﾞｼｯｸM" w:eastAsia="HGPｺﾞｼｯｸM" w:hAnsiTheme="minorEastAsia" w:hint="eastAsia"/>
          <w:sz w:val="18"/>
          <w:szCs w:val="18"/>
        </w:rPr>
        <w:t>（以下「外国ダイナース」といいます。）</w:t>
      </w:r>
      <w:r w:rsidR="002A20DF">
        <w:rPr>
          <w:rFonts w:ascii="HGPｺﾞｼｯｸM" w:eastAsia="HGPｺﾞｼｯｸM" w:hAnsiTheme="minorEastAsia" w:hint="eastAsia"/>
          <w:sz w:val="18"/>
          <w:szCs w:val="18"/>
        </w:rPr>
        <w:t>およ</w:t>
      </w:r>
      <w:r w:rsidR="00DB2AB7" w:rsidRPr="00BC7127">
        <w:rPr>
          <w:rFonts w:ascii="HGPｺﾞｼｯｸM" w:eastAsia="HGPｺﾞｼｯｸM" w:hAnsiTheme="minorEastAsia" w:hint="eastAsia"/>
          <w:sz w:val="18"/>
          <w:szCs w:val="18"/>
        </w:rPr>
        <w:t>び外国ダイナースの提携先</w:t>
      </w:r>
      <w:r w:rsidR="00287489" w:rsidRPr="00BC7127">
        <w:rPr>
          <w:rFonts w:ascii="HGPｺﾞｼｯｸM" w:eastAsia="HGPｺﾞｼｯｸM" w:hAnsiTheme="minorEastAsia" w:hint="eastAsia"/>
          <w:sz w:val="18"/>
          <w:szCs w:val="18"/>
        </w:rPr>
        <w:t>が定める</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287489" w:rsidRPr="00BC7127">
        <w:rPr>
          <w:rFonts w:ascii="HGPｺﾞｼｯｸM" w:eastAsia="HGPｺﾞｼｯｸM" w:hAnsiTheme="minorEastAsia" w:hint="eastAsia"/>
          <w:sz w:val="18"/>
          <w:szCs w:val="18"/>
        </w:rPr>
        <w:t>の利用を申し込み、</w:t>
      </w:r>
      <w:r w:rsidR="0076500F" w:rsidRPr="00BC7127">
        <w:rPr>
          <w:rFonts w:ascii="HGPｺﾞｼｯｸM" w:eastAsia="HGPｺﾞｼｯｸM" w:hAnsiTheme="minorEastAsia" w:hint="eastAsia"/>
          <w:sz w:val="18"/>
          <w:szCs w:val="18"/>
        </w:rPr>
        <w:t>ダイナース</w:t>
      </w:r>
      <w:r w:rsidR="00DB2AB7" w:rsidRPr="00BC7127">
        <w:rPr>
          <w:rFonts w:ascii="HGPｺﾞｼｯｸM" w:eastAsia="HGPｺﾞｼｯｸM" w:hAnsiTheme="minorEastAsia" w:hint="eastAsia"/>
          <w:sz w:val="18"/>
          <w:szCs w:val="18"/>
        </w:rPr>
        <w:t>または外国ダイナース</w:t>
      </w:r>
      <w:r w:rsidR="0076500F" w:rsidRPr="00BC7127">
        <w:rPr>
          <w:rFonts w:ascii="HGPｺﾞｼｯｸM" w:eastAsia="HGPｺﾞｼｯｸM" w:hAnsiTheme="minorEastAsia" w:hint="eastAsia"/>
          <w:sz w:val="18"/>
          <w:szCs w:val="18"/>
        </w:rPr>
        <w:t>から</w:t>
      </w:r>
      <w:r w:rsidR="00287489" w:rsidRPr="00BC7127">
        <w:rPr>
          <w:rFonts w:ascii="HGPｺﾞｼｯｸM" w:eastAsia="HGPｺﾞｼｯｸM" w:hAnsiTheme="minorEastAsia" w:hint="eastAsia"/>
          <w:sz w:val="18"/>
          <w:szCs w:val="18"/>
        </w:rPr>
        <w:t>当該利用を承認された</w:t>
      </w:r>
      <w:r w:rsidR="0076500F" w:rsidRPr="00BC7127">
        <w:rPr>
          <w:rFonts w:ascii="HGPｺﾞｼｯｸM" w:eastAsia="HGPｺﾞｼｯｸM" w:hAnsiTheme="minorEastAsia" w:hint="eastAsia"/>
          <w:sz w:val="18"/>
          <w:szCs w:val="18"/>
        </w:rPr>
        <w:t>会員</w:t>
      </w:r>
    </w:p>
    <w:p w14:paraId="37725719" w14:textId="2BCF4377" w:rsidR="003A12B5" w:rsidRPr="00BC7127" w:rsidRDefault="00705F88" w:rsidP="00BC7127">
      <w:pPr>
        <w:pStyle w:val="a3"/>
        <w:numPr>
          <w:ilvl w:val="0"/>
          <w:numId w:val="25"/>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sz w:val="18"/>
          <w:szCs w:val="18"/>
        </w:rPr>
        <w:t>3DS Server</w:t>
      </w:r>
    </w:p>
    <w:p w14:paraId="1B8F0BE6" w14:textId="1A615E63" w:rsidR="00287489" w:rsidRPr="00BC7127" w:rsidRDefault="003917FF" w:rsidP="00BC7127">
      <w:pPr>
        <w:pStyle w:val="a3"/>
        <w:spacing w:line="260" w:lineRule="exact"/>
        <w:ind w:leftChars="0" w:left="375"/>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lastRenderedPageBreak/>
        <w:t>ブラウザでの</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287489" w:rsidRPr="00BC7127">
        <w:rPr>
          <w:rFonts w:ascii="HGPｺﾞｼｯｸM" w:eastAsia="HGPｺﾞｼｯｸM" w:hAnsiTheme="minorEastAsia" w:hint="eastAsia"/>
          <w:sz w:val="18"/>
          <w:szCs w:val="18"/>
        </w:rPr>
        <w:t>の実施に必要となる、</w:t>
      </w:r>
      <w:r w:rsidR="001C7E57" w:rsidRPr="00BC7127">
        <w:rPr>
          <w:rFonts w:ascii="HGPｺﾞｼｯｸM" w:eastAsia="HGPｺﾞｼｯｸM" w:hAnsiTheme="minorEastAsia" w:hint="eastAsia"/>
          <w:sz w:val="18"/>
          <w:szCs w:val="18"/>
        </w:rPr>
        <w:t>ダイナース</w:t>
      </w:r>
      <w:r w:rsidR="00287489" w:rsidRPr="00BC7127">
        <w:rPr>
          <w:rFonts w:ascii="HGPｺﾞｼｯｸM" w:eastAsia="HGPｺﾞｼｯｸM" w:hAnsiTheme="minorEastAsia" w:hint="eastAsia"/>
          <w:sz w:val="18"/>
          <w:szCs w:val="18"/>
        </w:rPr>
        <w:t>所定のアプリケーション</w:t>
      </w:r>
      <w:r w:rsidR="00147002" w:rsidRPr="00BC7127">
        <w:rPr>
          <w:rFonts w:ascii="HGPｺﾞｼｯｸM" w:eastAsia="HGPｺﾞｼｯｸM" w:hAnsiTheme="minorEastAsia" w:hint="eastAsia"/>
          <w:sz w:val="18"/>
          <w:szCs w:val="18"/>
        </w:rPr>
        <w:t>のうち</w:t>
      </w:r>
      <w:r w:rsidR="00D71343">
        <w:rPr>
          <w:rFonts w:ascii="HGPｺﾞｼｯｸM" w:eastAsia="HGPｺﾞｼｯｸM" w:hAnsiTheme="minorEastAsia" w:hint="eastAsia"/>
          <w:sz w:val="18"/>
          <w:szCs w:val="18"/>
        </w:rPr>
        <w:t>、</w:t>
      </w:r>
      <w:proofErr w:type="spellStart"/>
      <w:r w:rsidR="00F54633" w:rsidRPr="00BC7127">
        <w:rPr>
          <w:rFonts w:ascii="HGPｺﾞｼｯｸM" w:eastAsia="HGPｺﾞｼｯｸM" w:hAnsiTheme="minorEastAsia"/>
          <w:sz w:val="18"/>
          <w:szCs w:val="18"/>
        </w:rPr>
        <w:t>ProtectBuy</w:t>
      </w:r>
      <w:proofErr w:type="spellEnd"/>
      <w:r w:rsidR="00F54633" w:rsidRPr="00BC7127">
        <w:rPr>
          <w:rFonts w:ascii="HGPｺﾞｼｯｸM" w:eastAsia="HGPｺﾞｼｯｸM" w:hAnsiTheme="minorEastAsia"/>
          <w:sz w:val="18"/>
          <w:szCs w:val="18"/>
        </w:rPr>
        <w:t>®</w:t>
      </w:r>
      <w:r w:rsidR="00147002" w:rsidRPr="00BC7127">
        <w:rPr>
          <w:rFonts w:ascii="HGPｺﾞｼｯｸM" w:eastAsia="HGPｺﾞｼｯｸM" w:hAnsiTheme="minorEastAsia" w:hint="eastAsia"/>
          <w:sz w:val="18"/>
          <w:szCs w:val="18"/>
        </w:rPr>
        <w:t>に係る業務に使用されることにつき、</w:t>
      </w:r>
      <w:proofErr w:type="spellStart"/>
      <w:r w:rsidR="00F54633" w:rsidRPr="00BC7127">
        <w:rPr>
          <w:rFonts w:ascii="HGPｺﾞｼｯｸM" w:eastAsia="HGPｺﾞｼｯｸM" w:hAnsiTheme="minorEastAsia"/>
          <w:sz w:val="18"/>
          <w:szCs w:val="18"/>
        </w:rPr>
        <w:t>ProtectBuy</w:t>
      </w:r>
      <w:proofErr w:type="spellEnd"/>
      <w:r w:rsidR="00F54633" w:rsidRPr="00BC7127">
        <w:rPr>
          <w:rFonts w:ascii="HGPｺﾞｼｯｸM" w:eastAsia="HGPｺﾞｼｯｸM" w:hAnsiTheme="minorEastAsia"/>
          <w:sz w:val="18"/>
          <w:szCs w:val="18"/>
        </w:rPr>
        <w:t>®</w:t>
      </w:r>
      <w:r w:rsidR="00147002" w:rsidRPr="00BC7127">
        <w:rPr>
          <w:rFonts w:ascii="HGPｺﾞｼｯｸM" w:eastAsia="HGPｺﾞｼｯｸM" w:hAnsiTheme="minorEastAsia" w:hint="eastAsia"/>
          <w:sz w:val="18"/>
          <w:szCs w:val="18"/>
        </w:rPr>
        <w:t>認</w:t>
      </w:r>
      <w:r w:rsidR="00DB2AB7" w:rsidRPr="00BC7127">
        <w:rPr>
          <w:rFonts w:ascii="HGPｺﾞｼｯｸM" w:eastAsia="HGPｺﾞｼｯｸM" w:hAnsiTheme="minorEastAsia" w:hint="eastAsia"/>
          <w:sz w:val="18"/>
          <w:szCs w:val="18"/>
        </w:rPr>
        <w:t>定</w:t>
      </w:r>
      <w:r w:rsidR="00147002" w:rsidRPr="00BC7127">
        <w:rPr>
          <w:rFonts w:ascii="HGPｺﾞｼｯｸM" w:eastAsia="HGPｺﾞｼｯｸM" w:hAnsiTheme="minorEastAsia" w:hint="eastAsia"/>
          <w:sz w:val="18"/>
          <w:szCs w:val="18"/>
        </w:rPr>
        <w:t>権限者</w:t>
      </w:r>
      <w:r w:rsidR="00F81D0E" w:rsidRPr="00BC7127">
        <w:rPr>
          <w:rFonts w:ascii="HGPｺﾞｼｯｸM" w:eastAsia="HGPｺﾞｼｯｸM" w:hAnsiTheme="minorEastAsia" w:hint="eastAsia"/>
          <w:sz w:val="18"/>
          <w:szCs w:val="18"/>
        </w:rPr>
        <w:t>（</w:t>
      </w:r>
      <w:proofErr w:type="spellStart"/>
      <w:r w:rsidR="00F54633" w:rsidRPr="00BC7127">
        <w:rPr>
          <w:rFonts w:ascii="HGPｺﾞｼｯｸM" w:eastAsia="HGPｺﾞｼｯｸM" w:hAnsiTheme="minorEastAsia"/>
          <w:sz w:val="18"/>
          <w:szCs w:val="18"/>
        </w:rPr>
        <w:t>ProtectBuy</w:t>
      </w:r>
      <w:proofErr w:type="spellEnd"/>
      <w:r w:rsidR="00F54633" w:rsidRPr="00BC7127">
        <w:rPr>
          <w:rFonts w:ascii="HGPｺﾞｼｯｸM" w:eastAsia="HGPｺﾞｼｯｸM" w:hAnsiTheme="minorEastAsia" w:hint="eastAsia"/>
          <w:sz w:val="18"/>
          <w:szCs w:val="18"/>
        </w:rPr>
        <w:t>®</w:t>
      </w:r>
      <w:r w:rsidR="00F81D0E" w:rsidRPr="00BC7127">
        <w:rPr>
          <w:rFonts w:ascii="HGPｺﾞｼｯｸM" w:eastAsia="HGPｺﾞｼｯｸM" w:hAnsiTheme="minorEastAsia" w:hint="eastAsia"/>
          <w:sz w:val="18"/>
          <w:szCs w:val="18"/>
        </w:rPr>
        <w:t>に係る認証を行う権限を有する者として、</w:t>
      </w:r>
      <w:proofErr w:type="spellStart"/>
      <w:r w:rsidR="00F54633" w:rsidRPr="00BC7127">
        <w:rPr>
          <w:rFonts w:ascii="HGPｺﾞｼｯｸM" w:eastAsia="HGPｺﾞｼｯｸM" w:hAnsiTheme="minorEastAsia"/>
          <w:sz w:val="18"/>
          <w:szCs w:val="18"/>
        </w:rPr>
        <w:t>ProtectBuy</w:t>
      </w:r>
      <w:proofErr w:type="spellEnd"/>
      <w:r w:rsidR="00F54633" w:rsidRPr="00BC7127">
        <w:rPr>
          <w:rFonts w:ascii="HGPｺﾞｼｯｸM" w:eastAsia="HGPｺﾞｼｯｸM" w:hAnsiTheme="minorEastAsia" w:hint="eastAsia"/>
          <w:sz w:val="18"/>
          <w:szCs w:val="18"/>
        </w:rPr>
        <w:t>®</w:t>
      </w:r>
      <w:r w:rsidR="00F81D0E" w:rsidRPr="00BC7127">
        <w:rPr>
          <w:rFonts w:ascii="HGPｺﾞｼｯｸM" w:eastAsia="HGPｺﾞｼｯｸM" w:hAnsiTheme="minorEastAsia" w:hint="eastAsia"/>
          <w:sz w:val="18"/>
          <w:szCs w:val="18"/>
        </w:rPr>
        <w:t>の運営主体が指定する者を指</w:t>
      </w:r>
      <w:r w:rsidR="00E21326">
        <w:rPr>
          <w:rFonts w:ascii="HGPｺﾞｼｯｸM" w:eastAsia="HGPｺﾞｼｯｸM" w:hAnsiTheme="minorEastAsia" w:hint="eastAsia"/>
          <w:sz w:val="18"/>
          <w:szCs w:val="18"/>
        </w:rPr>
        <w:t>します</w:t>
      </w:r>
      <w:r w:rsidR="00F81D0E" w:rsidRPr="00BC7127">
        <w:rPr>
          <w:rFonts w:ascii="HGPｺﾞｼｯｸM" w:eastAsia="HGPｺﾞｼｯｸM" w:hAnsiTheme="minorEastAsia" w:hint="eastAsia"/>
          <w:sz w:val="18"/>
          <w:szCs w:val="18"/>
        </w:rPr>
        <w:t>。以下同じ）</w:t>
      </w:r>
      <w:r w:rsidR="00147002" w:rsidRPr="00BC7127">
        <w:rPr>
          <w:rFonts w:ascii="HGPｺﾞｼｯｸM" w:eastAsia="HGPｺﾞｼｯｸM" w:hAnsiTheme="minorEastAsia" w:hint="eastAsia"/>
          <w:sz w:val="18"/>
          <w:szCs w:val="18"/>
        </w:rPr>
        <w:t>による認</w:t>
      </w:r>
      <w:r w:rsidRPr="00BC7127">
        <w:rPr>
          <w:rFonts w:ascii="HGPｺﾞｼｯｸM" w:eastAsia="HGPｺﾞｼｯｸM" w:hAnsiTheme="minorEastAsia" w:hint="eastAsia"/>
          <w:sz w:val="18"/>
          <w:szCs w:val="18"/>
        </w:rPr>
        <w:t>定</w:t>
      </w:r>
      <w:r w:rsidR="00147002" w:rsidRPr="00BC7127">
        <w:rPr>
          <w:rFonts w:ascii="HGPｺﾞｼｯｸM" w:eastAsia="HGPｺﾞｼｯｸM" w:hAnsiTheme="minorEastAsia" w:hint="eastAsia"/>
          <w:sz w:val="18"/>
          <w:szCs w:val="18"/>
        </w:rPr>
        <w:t>を受けたもの</w:t>
      </w:r>
    </w:p>
    <w:p w14:paraId="348D9338" w14:textId="1EBDDD4A" w:rsidR="00D71343" w:rsidRDefault="00D220F3" w:rsidP="00D220F3">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hint="eastAsia"/>
          <w:sz w:val="18"/>
          <w:szCs w:val="18"/>
        </w:rPr>
        <w:t>5</w:t>
      </w:r>
      <w:r>
        <w:rPr>
          <w:rFonts w:ascii="HGPｺﾞｼｯｸM" w:eastAsia="HGPｺﾞｼｯｸM" w:hAnsiTheme="minorEastAsia"/>
          <w:sz w:val="18"/>
          <w:szCs w:val="18"/>
        </w:rPr>
        <w:tab/>
      </w:r>
      <w:r>
        <w:rPr>
          <w:rFonts w:ascii="HGPｺﾞｼｯｸM" w:eastAsia="HGPｺﾞｼｯｸM" w:hAnsiTheme="minorEastAsia" w:hint="eastAsia"/>
          <w:sz w:val="18"/>
          <w:szCs w:val="18"/>
        </w:rPr>
        <w:t>3</w:t>
      </w:r>
      <w:r>
        <w:rPr>
          <w:rFonts w:ascii="HGPｺﾞｼｯｸM" w:eastAsia="HGPｺﾞｼｯｸM" w:hAnsiTheme="minorEastAsia"/>
          <w:sz w:val="18"/>
          <w:szCs w:val="18"/>
        </w:rPr>
        <w:t>DS SDK</w:t>
      </w:r>
    </w:p>
    <w:p w14:paraId="71048A94" w14:textId="328C0954" w:rsidR="00D220F3" w:rsidRPr="001E6EEB" w:rsidRDefault="00D220F3" w:rsidP="00BC7127">
      <w:pPr>
        <w:spacing w:line="260" w:lineRule="exact"/>
        <w:ind w:left="425"/>
        <w:rPr>
          <w:rFonts w:ascii="HGPｺﾞｼｯｸM" w:eastAsia="HGPｺﾞｼｯｸM" w:hAnsiTheme="minorEastAsia"/>
          <w:sz w:val="18"/>
          <w:szCs w:val="18"/>
        </w:rPr>
      </w:pPr>
      <w:r w:rsidRPr="00D220F3">
        <w:rPr>
          <w:rFonts w:ascii="HGPｺﾞｼｯｸM" w:eastAsia="HGPｺﾞｼｯｸM" w:hAnsiTheme="minorEastAsia" w:hint="eastAsia"/>
          <w:sz w:val="18"/>
          <w:szCs w:val="18"/>
        </w:rPr>
        <w:t>加盟店アプリでの</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D220F3">
        <w:rPr>
          <w:rFonts w:ascii="HGPｺﾞｼｯｸM" w:eastAsia="HGPｺﾞｼｯｸM" w:hAnsiTheme="minorEastAsia" w:hint="eastAsia"/>
          <w:sz w:val="18"/>
          <w:szCs w:val="18"/>
        </w:rPr>
        <w:t>を実施するために、加盟店アプリに実装される必要がある、</w:t>
      </w:r>
      <w:r>
        <w:rPr>
          <w:rFonts w:ascii="HGPｺﾞｼｯｸM" w:eastAsia="HGPｺﾞｼｯｸM" w:hAnsiTheme="minorEastAsia" w:hint="eastAsia"/>
          <w:sz w:val="18"/>
          <w:szCs w:val="18"/>
        </w:rPr>
        <w:t>ダイナース</w:t>
      </w:r>
      <w:r w:rsidRPr="00D220F3">
        <w:rPr>
          <w:rFonts w:ascii="HGPｺﾞｼｯｸM" w:eastAsia="HGPｺﾞｼｯｸM" w:hAnsiTheme="minorEastAsia" w:hint="eastAsia"/>
          <w:sz w:val="18"/>
          <w:szCs w:val="18"/>
        </w:rPr>
        <w:t>所定のアプリケーショ</w:t>
      </w:r>
      <w:r>
        <w:rPr>
          <w:rFonts w:ascii="HGPｺﾞｼｯｸM" w:eastAsia="HGPｺﾞｼｯｸM" w:hAnsiTheme="minorEastAsia" w:hint="eastAsia"/>
          <w:sz w:val="18"/>
          <w:szCs w:val="18"/>
        </w:rPr>
        <w:t>ン</w:t>
      </w:r>
      <w:r w:rsidR="00D71343">
        <w:rPr>
          <w:rFonts w:ascii="HGPｺﾞｼｯｸM" w:eastAsia="HGPｺﾞｼｯｸM" w:hAnsiTheme="minorEastAsia" w:hint="eastAsia"/>
          <w:sz w:val="18"/>
          <w:szCs w:val="18"/>
        </w:rPr>
        <w:t>のうち、</w:t>
      </w:r>
      <w:proofErr w:type="spellStart"/>
      <w:r w:rsidRPr="00D220F3">
        <w:rPr>
          <w:rFonts w:ascii="HGPｺﾞｼｯｸM" w:eastAsia="HGPｺﾞｼｯｸM" w:hAnsiTheme="minorEastAsia" w:hint="eastAsia"/>
          <w:sz w:val="18"/>
          <w:szCs w:val="18"/>
        </w:rPr>
        <w:t>ProtectBuy</w:t>
      </w:r>
      <w:proofErr w:type="spellEnd"/>
      <w:r w:rsidRPr="00D220F3">
        <w:rPr>
          <w:rFonts w:ascii="HGPｺﾞｼｯｸM" w:eastAsia="HGPｺﾞｼｯｸM" w:hAnsiTheme="minorEastAsia" w:hint="eastAsia"/>
          <w:sz w:val="18"/>
          <w:szCs w:val="18"/>
        </w:rPr>
        <w:t>®</w:t>
      </w:r>
      <w:r w:rsidRPr="00D220F3">
        <w:rPr>
          <w:rFonts w:ascii="HGPｺﾞｼｯｸM" w:eastAsia="HGPｺﾞｼｯｸM" w:hAnsiTheme="minorEastAsia" w:hint="eastAsia"/>
          <w:sz w:val="18"/>
          <w:szCs w:val="18"/>
        </w:rPr>
        <w:t>に係る業務に使用されることにつき、</w:t>
      </w:r>
      <w:proofErr w:type="spellStart"/>
      <w:r w:rsidRPr="00D220F3">
        <w:rPr>
          <w:rFonts w:ascii="HGPｺﾞｼｯｸM" w:eastAsia="HGPｺﾞｼｯｸM" w:hAnsiTheme="minorEastAsia" w:hint="eastAsia"/>
          <w:sz w:val="18"/>
          <w:szCs w:val="18"/>
        </w:rPr>
        <w:t>ProtectBuy</w:t>
      </w:r>
      <w:proofErr w:type="spellEnd"/>
      <w:r w:rsidRPr="00D220F3">
        <w:rPr>
          <w:rFonts w:ascii="HGPｺﾞｼｯｸM" w:eastAsia="HGPｺﾞｼｯｸM" w:hAnsiTheme="minorEastAsia" w:hint="eastAsia"/>
          <w:sz w:val="18"/>
          <w:szCs w:val="18"/>
        </w:rPr>
        <w:t>®</w:t>
      </w:r>
      <w:r w:rsidRPr="00D220F3">
        <w:rPr>
          <w:rFonts w:ascii="HGPｺﾞｼｯｸM" w:eastAsia="HGPｺﾞｼｯｸM" w:hAnsiTheme="minorEastAsia" w:hint="eastAsia"/>
          <w:sz w:val="18"/>
          <w:szCs w:val="18"/>
        </w:rPr>
        <w:t>認定権限者による認定を受けたもの</w:t>
      </w:r>
    </w:p>
    <w:p w14:paraId="327294E0" w14:textId="26BA1DA3" w:rsidR="00D71343" w:rsidRDefault="00D220F3" w:rsidP="001B169E">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hint="eastAsia"/>
          <w:sz w:val="18"/>
          <w:szCs w:val="18"/>
        </w:rPr>
        <w:t>6</w:t>
      </w:r>
      <w:r w:rsidR="008D596A" w:rsidRPr="001E6EEB">
        <w:rPr>
          <w:rFonts w:ascii="HGPｺﾞｼｯｸM" w:eastAsia="HGPｺﾞｼｯｸM" w:hAnsiTheme="minorEastAsia" w:hint="eastAsia"/>
          <w:sz w:val="18"/>
          <w:szCs w:val="18"/>
        </w:rPr>
        <w:t xml:space="preserve">.　</w:t>
      </w:r>
      <w:r w:rsidR="008D596A" w:rsidRPr="001E6EEB">
        <w:rPr>
          <w:rFonts w:ascii="HGPｺﾞｼｯｸM" w:eastAsia="HGPｺﾞｼｯｸM" w:hAnsiTheme="minorEastAsia"/>
          <w:sz w:val="18"/>
          <w:szCs w:val="18"/>
        </w:rPr>
        <w:t xml:space="preserve">　</w:t>
      </w:r>
      <w:r w:rsidR="00287489" w:rsidRPr="001E6EEB">
        <w:rPr>
          <w:rFonts w:ascii="HGPｺﾞｼｯｸM" w:eastAsia="HGPｺﾞｼｯｸM" w:hAnsiTheme="minorEastAsia" w:hint="eastAsia"/>
          <w:sz w:val="18"/>
          <w:szCs w:val="18"/>
        </w:rPr>
        <w:t>本人認証手続</w:t>
      </w:r>
    </w:p>
    <w:p w14:paraId="2E397E24" w14:textId="4D0FAE69" w:rsidR="00B53873" w:rsidRPr="00B53873" w:rsidRDefault="00164191" w:rsidP="00BC7127">
      <w:pPr>
        <w:spacing w:line="260" w:lineRule="exact"/>
        <w:ind w:left="425"/>
        <w:rPr>
          <w:rFonts w:ascii="HGPｺﾞｼｯｸM" w:eastAsia="HGPｺﾞｼｯｸM"/>
          <w:sz w:val="18"/>
          <w:szCs w:val="18"/>
        </w:rPr>
      </w:pPr>
      <w:r w:rsidRPr="001E6EEB">
        <w:rPr>
          <w:rFonts w:ascii="HGPｺﾞｼｯｸM" w:eastAsia="HGPｺﾞｼｯｸM" w:hAnsiTheme="minorEastAsia" w:hint="eastAsia"/>
          <w:sz w:val="18"/>
          <w:szCs w:val="18"/>
        </w:rPr>
        <w:t>カードによる電子商取引の申込があった場合に、</w:t>
      </w:r>
      <w:r w:rsidR="00F74A2B" w:rsidRPr="00B53873">
        <w:rPr>
          <w:rFonts w:ascii="HGPｺﾞｼｯｸM" w:eastAsia="HGPｺﾞｼｯｸM" w:hAnsiTheme="minorEastAsia" w:hint="eastAsia"/>
          <w:sz w:val="18"/>
          <w:szCs w:val="18"/>
        </w:rPr>
        <w:t>次の①</w:t>
      </w:r>
      <w:bookmarkStart w:id="2" w:name="_Hlk179369508"/>
      <w:r w:rsidR="00F74A2B" w:rsidRPr="00B53873">
        <w:rPr>
          <w:rFonts w:ascii="HGPｺﾞｼｯｸM" w:eastAsia="HGPｺﾞｼｯｸM" w:hAnsiTheme="minorEastAsia" w:hint="eastAsia"/>
          <w:sz w:val="18"/>
          <w:szCs w:val="18"/>
        </w:rPr>
        <w:t>もしくは②の方法またはこれらの方法の組み合わせにより、３DS</w:t>
      </w:r>
      <w:r w:rsidR="00F74A2B" w:rsidRPr="00B53873">
        <w:rPr>
          <w:rFonts w:ascii="HGPｺﾞｼｯｸM" w:eastAsia="HGPｺﾞｼｯｸM" w:hAnsiTheme="minorEastAsia"/>
          <w:sz w:val="18"/>
          <w:szCs w:val="18"/>
        </w:rPr>
        <w:t xml:space="preserve"> Server</w:t>
      </w:r>
      <w:r w:rsidR="001B169E" w:rsidRPr="00B53873">
        <w:rPr>
          <w:rFonts w:ascii="HGPｺﾞｼｯｸM" w:eastAsia="HGPｺﾞｼｯｸM" w:hAnsiTheme="minorEastAsia" w:hint="eastAsia"/>
          <w:sz w:val="18"/>
          <w:szCs w:val="18"/>
        </w:rPr>
        <w:t>および必要に応じて</w:t>
      </w:r>
      <w:r w:rsidR="009E5416" w:rsidRPr="00BC7127">
        <w:rPr>
          <w:rFonts w:ascii="HGPｺﾞｼｯｸM" w:eastAsia="HGPｺﾞｼｯｸM"/>
          <w:sz w:val="18"/>
          <w:szCs w:val="18"/>
        </w:rPr>
        <w:t>3DS SDK</w:t>
      </w:r>
      <w:r w:rsidR="009E5416" w:rsidRPr="00BC7127">
        <w:rPr>
          <w:rFonts w:ascii="HGPｺﾞｼｯｸM" w:eastAsia="HGPｺﾞｼｯｸM" w:hint="eastAsia"/>
          <w:sz w:val="18"/>
          <w:szCs w:val="18"/>
        </w:rPr>
        <w:t>を利用して、当該電子商取引に利用されたカードに係るカード発行会社から、当該申込者が当該カードを正当に貸与されている本人であることの認証を得る</w:t>
      </w:r>
      <w:r w:rsidR="00D220F3">
        <w:rPr>
          <w:rFonts w:ascii="HGPｺﾞｼｯｸM" w:eastAsia="HGPｺﾞｼｯｸM" w:hint="eastAsia"/>
          <w:sz w:val="18"/>
          <w:szCs w:val="18"/>
        </w:rPr>
        <w:t>ダイナース</w:t>
      </w:r>
      <w:r w:rsidR="009E5416" w:rsidRPr="00BC7127">
        <w:rPr>
          <w:rFonts w:ascii="HGPｺﾞｼｯｸM" w:eastAsia="HGPｺﾞｼｯｸM" w:hint="eastAsia"/>
          <w:sz w:val="18"/>
          <w:szCs w:val="18"/>
        </w:rPr>
        <w:t>所定の手続</w:t>
      </w:r>
    </w:p>
    <w:p w14:paraId="10EAA762" w14:textId="7511287F" w:rsidR="00D220F3" w:rsidRPr="00BC7127" w:rsidRDefault="00B53873" w:rsidP="00BC7127">
      <w:pPr>
        <w:pStyle w:val="a3"/>
        <w:numPr>
          <w:ilvl w:val="0"/>
          <w:numId w:val="29"/>
        </w:numPr>
        <w:spacing w:line="260" w:lineRule="exact"/>
        <w:ind w:leftChars="0" w:left="952" w:hanging="442"/>
        <w:rPr>
          <w:rFonts w:ascii="HGPｺﾞｼｯｸM" w:eastAsia="HGPｺﾞｼｯｸM"/>
          <w:sz w:val="18"/>
          <w:szCs w:val="18"/>
        </w:rPr>
      </w:pPr>
      <w:r w:rsidRPr="00BC7127">
        <w:rPr>
          <w:rFonts w:ascii="HGPｺﾞｼｯｸM" w:eastAsia="HGPｺﾞｼｯｸM" w:hint="eastAsia"/>
          <w:sz w:val="18"/>
          <w:szCs w:val="18"/>
        </w:rPr>
        <w:t>当該申込者をしてカード発行会社所定のパスワード等を入力させる方法</w:t>
      </w:r>
    </w:p>
    <w:p w14:paraId="0AB740F0" w14:textId="2603F902" w:rsidR="00B53873" w:rsidRPr="00BC7127" w:rsidRDefault="00B53873" w:rsidP="00BC7127">
      <w:pPr>
        <w:pStyle w:val="a3"/>
        <w:numPr>
          <w:ilvl w:val="0"/>
          <w:numId w:val="29"/>
        </w:numPr>
        <w:spacing w:line="260" w:lineRule="exact"/>
        <w:ind w:leftChars="0" w:left="952" w:hanging="442"/>
        <w:rPr>
          <w:rFonts w:ascii="HGPｺﾞｼｯｸM" w:eastAsia="HGPｺﾞｼｯｸM"/>
          <w:sz w:val="18"/>
          <w:szCs w:val="18"/>
        </w:rPr>
      </w:pPr>
      <w:r w:rsidRPr="00BC7127">
        <w:rPr>
          <w:rFonts w:ascii="HGPｺﾞｼｯｸM" w:eastAsia="HGPｺﾞｼｯｸM" w:hint="eastAsia"/>
          <w:sz w:val="18"/>
          <w:szCs w:val="18"/>
        </w:rPr>
        <w:t>当該申込者が加盟店サイトおよび加盟店アプリの購入画面等に入力した氏名、送付先住所等の取引情報、当該電子商取引に使用されたパソコン、携帯型端末等の機器に関する情報その他の情報を当該電子商取引に利用されたカードに係るカード発行会社に送信する方法</w:t>
      </w:r>
      <w:bookmarkEnd w:id="2"/>
      <w:r w:rsidR="009E5416" w:rsidRPr="00BC7127">
        <w:rPr>
          <w:rFonts w:ascii="HGPｺﾞｼｯｸM" w:eastAsia="HGPｺﾞｼｯｸM"/>
          <w:sz w:val="18"/>
          <w:szCs w:val="18"/>
        </w:rPr>
        <w:t xml:space="preserve"> </w:t>
      </w:r>
    </w:p>
    <w:p w14:paraId="6759ACB9" w14:textId="334B401F" w:rsidR="00D71343" w:rsidRDefault="00D220F3" w:rsidP="008D596A">
      <w:pPr>
        <w:spacing w:line="260" w:lineRule="exact"/>
        <w:ind w:left="425" w:hangingChars="236" w:hanging="425"/>
        <w:rPr>
          <w:rFonts w:ascii="HGPｺﾞｼｯｸM" w:eastAsia="HGPｺﾞｼｯｸM" w:hAnsiTheme="minorEastAsia"/>
          <w:sz w:val="18"/>
          <w:szCs w:val="18"/>
        </w:rPr>
      </w:pPr>
      <w:r>
        <w:rPr>
          <w:rFonts w:ascii="HGPｺﾞｼｯｸM" w:eastAsia="HGPｺﾞｼｯｸM" w:hAnsiTheme="minorEastAsia" w:hint="eastAsia"/>
          <w:sz w:val="18"/>
          <w:szCs w:val="18"/>
        </w:rPr>
        <w:t>7</w:t>
      </w:r>
      <w:r w:rsidR="008D596A" w:rsidRPr="001E6EEB">
        <w:rPr>
          <w:rFonts w:ascii="HGPｺﾞｼｯｸM" w:eastAsia="HGPｺﾞｼｯｸM" w:hAnsiTheme="minorEastAsia"/>
          <w:sz w:val="18"/>
          <w:szCs w:val="18"/>
        </w:rPr>
        <w:t>.</w:t>
      </w:r>
      <w:r w:rsidR="008D596A" w:rsidRPr="001E6EEB">
        <w:rPr>
          <w:rFonts w:ascii="HGPｺﾞｼｯｸM" w:eastAsia="HGPｺﾞｼｯｸM" w:hAnsiTheme="minorEastAsia" w:hint="eastAsia"/>
          <w:sz w:val="18"/>
          <w:szCs w:val="18"/>
        </w:rPr>
        <w:t xml:space="preserve">　</w:t>
      </w:r>
      <w:r w:rsidR="008D596A" w:rsidRPr="001E6EEB">
        <w:rPr>
          <w:rFonts w:ascii="HGPｺﾞｼｯｸM" w:eastAsia="HGPｺﾞｼｯｸM" w:hAnsiTheme="minorEastAsia"/>
          <w:sz w:val="18"/>
          <w:szCs w:val="18"/>
        </w:rPr>
        <w:t xml:space="preserve">　</w:t>
      </w:r>
      <w:r w:rsidR="00164191" w:rsidRPr="001E6EEB">
        <w:rPr>
          <w:rFonts w:ascii="HGPｺﾞｼｯｸM" w:eastAsia="HGPｺﾞｼｯｸM" w:hAnsiTheme="minorEastAsia" w:hint="eastAsia"/>
          <w:sz w:val="18"/>
          <w:szCs w:val="18"/>
        </w:rPr>
        <w:t>ECI（Electronic Commerce Indicator)</w:t>
      </w:r>
    </w:p>
    <w:p w14:paraId="7079D5A2" w14:textId="5F4894E7" w:rsidR="00706BA9" w:rsidRPr="001E6EEB" w:rsidRDefault="004834D4" w:rsidP="00BC7127">
      <w:pPr>
        <w:spacing w:line="260" w:lineRule="exact"/>
        <w:ind w:left="425"/>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本人認証を実施した取引において、認証結果</w:t>
      </w:r>
      <w:r w:rsidR="009B0895">
        <w:rPr>
          <w:rFonts w:ascii="HGPｺﾞｼｯｸM" w:eastAsia="HGPｺﾞｼｯｸM" w:hAnsiTheme="minorEastAsia" w:hint="eastAsia"/>
          <w:sz w:val="18"/>
          <w:szCs w:val="18"/>
        </w:rPr>
        <w:t>を</w:t>
      </w:r>
      <w:r w:rsidRPr="001E6EEB">
        <w:rPr>
          <w:rFonts w:ascii="HGPｺﾞｼｯｸM" w:eastAsia="HGPｺﾞｼｯｸM" w:hAnsiTheme="minorEastAsia" w:hint="eastAsia"/>
          <w:sz w:val="18"/>
          <w:szCs w:val="18"/>
        </w:rPr>
        <w:t>示す値</w:t>
      </w:r>
      <w:r w:rsidR="009B0895">
        <w:rPr>
          <w:rFonts w:ascii="HGPｺﾞｼｯｸM" w:eastAsia="HGPｺﾞｼｯｸM" w:hAnsiTheme="minorEastAsia" w:hint="eastAsia"/>
          <w:sz w:val="18"/>
          <w:szCs w:val="18"/>
        </w:rPr>
        <w:t>。なお</w:t>
      </w:r>
      <w:r w:rsidR="00065220" w:rsidRPr="001E6EEB">
        <w:rPr>
          <w:rFonts w:ascii="HGPｺﾞｼｯｸM" w:eastAsia="HGPｺﾞｼｯｸM" w:hAnsiTheme="minorEastAsia" w:hint="eastAsia"/>
          <w:sz w:val="18"/>
          <w:szCs w:val="18"/>
        </w:rPr>
        <w:t>、「ECI」と記載した場合は</w:t>
      </w:r>
      <w:r w:rsidR="009E2D74">
        <w:rPr>
          <w:rFonts w:ascii="HGPｺﾞｼｯｸM" w:eastAsia="HGPｺﾞｼｯｸM" w:hAnsiTheme="minorEastAsia" w:hint="eastAsia"/>
          <w:sz w:val="18"/>
          <w:szCs w:val="18"/>
        </w:rPr>
        <w:t>ダイナースが別途定めるマッピング上</w:t>
      </w:r>
      <w:r w:rsidR="00065220" w:rsidRPr="001E6EEB">
        <w:rPr>
          <w:rFonts w:ascii="HGPｺﾞｼｯｸM" w:eastAsia="HGPｺﾞｼｯｸM" w:hAnsiTheme="minorEastAsia" w:hint="eastAsia"/>
          <w:sz w:val="18"/>
          <w:szCs w:val="18"/>
        </w:rPr>
        <w:t>のオーソリ電文設定値のECIを意味するものとします。また、ECIの</w:t>
      </w:r>
      <w:r w:rsidRPr="001E6EEB">
        <w:rPr>
          <w:rFonts w:ascii="HGPｺﾞｼｯｸM" w:eastAsia="HGPｺﾞｼｯｸM" w:hAnsiTheme="minorEastAsia" w:hint="eastAsia"/>
          <w:sz w:val="18"/>
          <w:szCs w:val="18"/>
        </w:rPr>
        <w:t>値は、「05」「06」「07」</w:t>
      </w:r>
      <w:r w:rsidR="009B0895">
        <w:rPr>
          <w:rFonts w:ascii="HGPｺﾞｼｯｸM" w:eastAsia="HGPｺﾞｼｯｸM" w:hAnsiTheme="minorEastAsia" w:hint="eastAsia"/>
          <w:sz w:val="18"/>
          <w:szCs w:val="18"/>
        </w:rPr>
        <w:t>およびブランク「-」</w:t>
      </w:r>
      <w:r w:rsidR="00276280" w:rsidRPr="001E6EEB">
        <w:rPr>
          <w:rFonts w:ascii="HGPｺﾞｼｯｸM" w:eastAsia="HGPｺﾞｼｯｸM" w:hAnsiTheme="minorEastAsia" w:hint="eastAsia"/>
          <w:sz w:val="18"/>
          <w:szCs w:val="18"/>
        </w:rPr>
        <w:t>など</w:t>
      </w:r>
      <w:r w:rsidRPr="001E6EEB">
        <w:rPr>
          <w:rFonts w:ascii="HGPｺﾞｼｯｸM" w:eastAsia="HGPｺﾞｼｯｸM" w:hAnsiTheme="minorEastAsia" w:hint="eastAsia"/>
          <w:sz w:val="18"/>
          <w:szCs w:val="18"/>
        </w:rPr>
        <w:t>の場合があり、それぞれの値が示す内容は</w:t>
      </w:r>
      <w:r w:rsidR="009E2D74">
        <w:rPr>
          <w:rFonts w:ascii="HGPｺﾞｼｯｸM" w:eastAsia="HGPｺﾞｼｯｸM" w:hAnsiTheme="minorEastAsia" w:hint="eastAsia"/>
          <w:sz w:val="18"/>
          <w:szCs w:val="18"/>
        </w:rPr>
        <w:t>マッピング</w:t>
      </w:r>
      <w:r w:rsidRPr="001E6EEB">
        <w:rPr>
          <w:rFonts w:ascii="HGPｺﾞｼｯｸM" w:eastAsia="HGPｺﾞｼｯｸM" w:hAnsiTheme="minorEastAsia" w:hint="eastAsia"/>
          <w:sz w:val="18"/>
          <w:szCs w:val="18"/>
        </w:rPr>
        <w:t>にて規定</w:t>
      </w:r>
      <w:r w:rsidR="00065220" w:rsidRPr="001E6EEB">
        <w:rPr>
          <w:rFonts w:ascii="HGPｺﾞｼｯｸM" w:eastAsia="HGPｺﾞｼｯｸM" w:hAnsiTheme="minorEastAsia" w:hint="eastAsia"/>
          <w:sz w:val="18"/>
          <w:szCs w:val="18"/>
        </w:rPr>
        <w:t>するものとします。</w:t>
      </w:r>
    </w:p>
    <w:p w14:paraId="76E37772" w14:textId="77777777" w:rsidR="00246219" w:rsidRPr="001E6EEB" w:rsidRDefault="00246219" w:rsidP="008D596A">
      <w:pPr>
        <w:spacing w:line="260" w:lineRule="exact"/>
        <w:ind w:left="425" w:hangingChars="236" w:hanging="425"/>
        <w:rPr>
          <w:rFonts w:ascii="HGPｺﾞｼｯｸM" w:eastAsia="HGPｺﾞｼｯｸM" w:hAnsiTheme="minorEastAsia"/>
          <w:sz w:val="18"/>
          <w:szCs w:val="18"/>
        </w:rPr>
      </w:pPr>
    </w:p>
    <w:p w14:paraId="5EF60C91" w14:textId="2E2A078F"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3</w:t>
      </w:r>
      <w:r w:rsidRPr="001E6EEB">
        <w:rPr>
          <w:rFonts w:ascii="HGPｺﾞｼｯｸM" w:eastAsia="HGPｺﾞｼｯｸM" w:hint="eastAsia"/>
          <w:b/>
          <w:sz w:val="18"/>
          <w:szCs w:val="18"/>
        </w:rPr>
        <w:t>条（本人認証サービスへの参加）</w:t>
      </w:r>
    </w:p>
    <w:p w14:paraId="204CFB28" w14:textId="7E855B4C" w:rsidR="00287489" w:rsidRPr="001E6EEB" w:rsidRDefault="00A06504" w:rsidP="00A579B9">
      <w:pPr>
        <w:pStyle w:val="a3"/>
        <w:numPr>
          <w:ilvl w:val="0"/>
          <w:numId w:val="2"/>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通信販売</w:t>
      </w:r>
      <w:r w:rsidR="00287489" w:rsidRPr="001E6EEB">
        <w:rPr>
          <w:rFonts w:ascii="HGPｺﾞｼｯｸM" w:eastAsia="HGPｺﾞｼｯｸM" w:hAnsiTheme="minorEastAsia" w:hint="eastAsia"/>
          <w:sz w:val="18"/>
          <w:szCs w:val="18"/>
        </w:rPr>
        <w:t>加盟店は、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EB2AB2">
        <w:rPr>
          <w:rFonts w:ascii="HGPｺﾞｼｯｸM" w:eastAsia="HGPｺﾞｼｯｸM" w:hAnsiTheme="minorEastAsia" w:hint="eastAsia"/>
          <w:sz w:val="18"/>
          <w:szCs w:val="18"/>
        </w:rPr>
        <w:t>への参加を希望する場合、</w:t>
      </w:r>
      <w:r w:rsidR="00287489" w:rsidRPr="001E6EEB">
        <w:rPr>
          <w:rFonts w:ascii="HGPｺﾞｼｯｸM" w:eastAsia="HGPｺﾞｼｯｸM" w:hAnsiTheme="minorEastAsia" w:hint="eastAsia"/>
          <w:sz w:val="18"/>
          <w:szCs w:val="18"/>
        </w:rPr>
        <w:t>本特約を承認のうえ、</w:t>
      </w:r>
      <w:r w:rsidR="00805ADA" w:rsidRPr="001E6EEB">
        <w:rPr>
          <w:rFonts w:ascii="HGPｺﾞｼｯｸM" w:eastAsia="HGPｺﾞｼｯｸM" w:hAnsiTheme="minorEastAsia" w:hint="eastAsia"/>
          <w:sz w:val="18"/>
          <w:szCs w:val="18"/>
        </w:rPr>
        <w:t>ダイナース</w:t>
      </w:r>
      <w:r w:rsidR="00287489" w:rsidRPr="001E6EEB">
        <w:rPr>
          <w:rFonts w:ascii="HGPｺﾞｼｯｸM" w:eastAsia="HGPｺﾞｼｯｸM" w:hAnsiTheme="minorEastAsia" w:hint="eastAsia"/>
          <w:sz w:val="18"/>
          <w:szCs w:val="18"/>
        </w:rPr>
        <w:t>所定の方法により</w:t>
      </w:r>
      <w:r w:rsidR="00A80891">
        <w:rPr>
          <w:rFonts w:ascii="HGPｺﾞｼｯｸM" w:eastAsia="HGPｺﾞｼｯｸM" w:hAnsiTheme="minorEastAsia" w:hint="eastAsia"/>
          <w:sz w:val="18"/>
          <w:szCs w:val="18"/>
        </w:rPr>
        <w:t>ダイナースに</w:t>
      </w:r>
      <w:r w:rsidR="00287489" w:rsidRPr="001E6EEB">
        <w:rPr>
          <w:rFonts w:ascii="HGPｺﾞｼｯｸM" w:eastAsia="HGPｺﾞｼｯｸM" w:hAnsiTheme="minorEastAsia" w:hint="eastAsia"/>
          <w:sz w:val="18"/>
          <w:szCs w:val="18"/>
        </w:rPr>
        <w:t>申し込み、その承認を得るものとします。</w:t>
      </w:r>
    </w:p>
    <w:p w14:paraId="444BF743" w14:textId="153DFC8C" w:rsidR="00287489" w:rsidRPr="001E6EEB" w:rsidRDefault="00D327D4" w:rsidP="00A579B9">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ダイナース</w:t>
      </w:r>
      <w:r w:rsidR="00287489" w:rsidRPr="001E6EEB">
        <w:rPr>
          <w:rFonts w:ascii="HGPｺﾞｼｯｸM" w:eastAsia="HGPｺﾞｼｯｸM" w:hAnsiTheme="minorEastAsia" w:hint="eastAsia"/>
          <w:sz w:val="18"/>
          <w:szCs w:val="18"/>
        </w:rPr>
        <w:t>は、</w:t>
      </w:r>
      <w:proofErr w:type="spellStart"/>
      <w:r w:rsidR="00DE0464" w:rsidRPr="001E6EEB">
        <w:rPr>
          <w:rFonts w:ascii="HGPｺﾞｼｯｸM" w:eastAsia="HGPｺﾞｼｯｸM" w:hAnsiTheme="minorEastAsia" w:hint="eastAsia"/>
          <w:sz w:val="18"/>
          <w:szCs w:val="18"/>
        </w:rPr>
        <w:t>ProtectBuy</w:t>
      </w:r>
      <w:proofErr w:type="spellEnd"/>
      <w:r w:rsidR="00A80891">
        <w:rPr>
          <w:rFonts w:ascii="HGPｺﾞｼｯｸM" w:eastAsia="HGPｺﾞｼｯｸM" w:hAnsiTheme="minorEastAsia" w:hint="eastAsia"/>
          <w:sz w:val="18"/>
          <w:szCs w:val="18"/>
        </w:rPr>
        <w:t>®</w:t>
      </w:r>
      <w:r w:rsidR="00287489" w:rsidRPr="001E6EEB">
        <w:rPr>
          <w:rFonts w:ascii="HGPｺﾞｼｯｸM" w:eastAsia="HGPｺﾞｼｯｸM" w:hAnsiTheme="minorEastAsia" w:hint="eastAsia"/>
          <w:sz w:val="18"/>
          <w:szCs w:val="18"/>
        </w:rPr>
        <w:t>への参加を承認した参加加盟店</w:t>
      </w:r>
      <w:r w:rsidRPr="001E6EEB">
        <w:rPr>
          <w:rFonts w:ascii="HGPｺﾞｼｯｸM" w:eastAsia="HGPｺﾞｼｯｸM" w:hAnsiTheme="minorEastAsia" w:hint="eastAsia"/>
          <w:sz w:val="18"/>
          <w:szCs w:val="18"/>
        </w:rPr>
        <w:t>に対して</w:t>
      </w:r>
      <w:r w:rsidR="00287489" w:rsidRPr="001E6EEB">
        <w:rPr>
          <w:rFonts w:ascii="HGPｺﾞｼｯｸM" w:eastAsia="HGPｺﾞｼｯｸM" w:hAnsiTheme="minorEastAsia" w:hint="eastAsia"/>
          <w:sz w:val="18"/>
          <w:szCs w:val="18"/>
        </w:rPr>
        <w:t>、参加加盟店が</w:t>
      </w:r>
      <w:proofErr w:type="spellStart"/>
      <w:r w:rsidR="00F54633">
        <w:rPr>
          <w:rFonts w:ascii="HGPｺﾞｼｯｸM" w:eastAsia="HGPｺﾞｼｯｸM" w:hAnsiTheme="minorEastAsia" w:hint="eastAsia"/>
          <w:sz w:val="18"/>
          <w:szCs w:val="18"/>
        </w:rPr>
        <w:t>ProtectBuy</w:t>
      </w:r>
      <w:proofErr w:type="spellEnd"/>
      <w:r w:rsidR="00F54633">
        <w:rPr>
          <w:rFonts w:ascii="HGPｺﾞｼｯｸM" w:eastAsia="HGPｺﾞｼｯｸM" w:hAnsiTheme="minorEastAsia" w:hint="eastAsia"/>
          <w:sz w:val="18"/>
          <w:szCs w:val="18"/>
        </w:rPr>
        <w:t>®</w:t>
      </w:r>
      <w:r w:rsidR="00287489" w:rsidRPr="001E6EEB">
        <w:rPr>
          <w:rFonts w:ascii="HGPｺﾞｼｯｸM" w:eastAsia="HGPｺﾞｼｯｸM" w:hAnsiTheme="minorEastAsia" w:hint="eastAsia"/>
          <w:sz w:val="18"/>
          <w:szCs w:val="18"/>
        </w:rPr>
        <w:t>を利用するために必要なID等（以下「</w:t>
      </w:r>
      <w:r w:rsidR="006B20A3" w:rsidRPr="001E6EEB">
        <w:rPr>
          <w:rFonts w:ascii="HGPｺﾞｼｯｸM" w:eastAsia="HGPｺﾞｼｯｸM" w:hAnsiTheme="minorEastAsia" w:hint="eastAsia"/>
          <w:sz w:val="18"/>
          <w:szCs w:val="18"/>
        </w:rPr>
        <w:t>Merchant ID</w:t>
      </w:r>
      <w:r w:rsidR="00287489" w:rsidRPr="001E6EEB">
        <w:rPr>
          <w:rFonts w:ascii="HGPｺﾞｼｯｸM" w:eastAsia="HGPｺﾞｼｯｸM" w:hAnsiTheme="minorEastAsia" w:hint="eastAsia"/>
          <w:sz w:val="18"/>
          <w:szCs w:val="18"/>
        </w:rPr>
        <w:t>等」とい</w:t>
      </w:r>
      <w:r w:rsidR="008D18BD" w:rsidRPr="001E6EEB">
        <w:rPr>
          <w:rFonts w:ascii="HGPｺﾞｼｯｸM" w:eastAsia="HGPｺﾞｼｯｸM" w:hAnsiTheme="minorEastAsia" w:hint="eastAsia"/>
          <w:sz w:val="18"/>
          <w:szCs w:val="18"/>
        </w:rPr>
        <w:t>います。</w:t>
      </w:r>
      <w:r w:rsidR="00287489" w:rsidRPr="001E6EEB">
        <w:rPr>
          <w:rFonts w:ascii="HGPｺﾞｼｯｸM" w:eastAsia="HGPｺﾞｼｯｸM" w:hAnsiTheme="minorEastAsia" w:hint="eastAsia"/>
          <w:sz w:val="18"/>
          <w:szCs w:val="18"/>
        </w:rPr>
        <w:t>）を発行するものとします。</w:t>
      </w:r>
    </w:p>
    <w:p w14:paraId="315994FD" w14:textId="27D6E0E5" w:rsidR="00287489" w:rsidRPr="001E6EEB"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6312C3" w:rsidRPr="001E6EEB">
        <w:rPr>
          <w:rFonts w:ascii="HGPｺﾞｼｯｸM" w:eastAsia="HGPｺﾞｼｯｸM" w:hAnsiTheme="minorEastAsia"/>
          <w:sz w:val="18"/>
          <w:szCs w:val="18"/>
        </w:rPr>
        <w:t>3DS</w:t>
      </w:r>
      <w:r w:rsidR="00650021">
        <w:rPr>
          <w:rFonts w:ascii="HGPｺﾞｼｯｸM" w:eastAsia="HGPｺﾞｼｯｸM" w:hAnsiTheme="minorEastAsia"/>
          <w:sz w:val="18"/>
          <w:szCs w:val="18"/>
        </w:rPr>
        <w:t xml:space="preserve"> Server</w:t>
      </w:r>
      <w:r w:rsidR="00650021">
        <w:rPr>
          <w:rFonts w:ascii="HGPｺﾞｼｯｸM" w:eastAsia="HGPｺﾞｼｯｸM" w:hAnsiTheme="minorEastAsia" w:hint="eastAsia"/>
          <w:sz w:val="18"/>
          <w:szCs w:val="18"/>
        </w:rPr>
        <w:t>または</w:t>
      </w:r>
      <w:r w:rsidR="00C33A1D" w:rsidRPr="001E6EEB">
        <w:rPr>
          <w:rFonts w:ascii="HGPｺﾞｼｯｸM" w:eastAsia="HGPｺﾞｼｯｸM" w:hAnsiTheme="minorEastAsia" w:hint="eastAsia"/>
          <w:sz w:val="18"/>
          <w:szCs w:val="18"/>
        </w:rPr>
        <w:t xml:space="preserve">3DS </w:t>
      </w:r>
      <w:r w:rsidR="00A16EBE" w:rsidRPr="001E6EEB">
        <w:rPr>
          <w:rFonts w:ascii="HGPｺﾞｼｯｸM" w:eastAsia="HGPｺﾞｼｯｸM" w:hAnsiTheme="minorEastAsia"/>
          <w:sz w:val="18"/>
          <w:szCs w:val="18"/>
        </w:rPr>
        <w:t>SDK</w:t>
      </w:r>
      <w:r w:rsidR="00A16EBE" w:rsidRPr="001E6EEB">
        <w:rPr>
          <w:rFonts w:ascii="HGPｺﾞｼｯｸM" w:eastAsia="HGPｺﾞｼｯｸM" w:hAnsiTheme="minorEastAsia" w:hint="eastAsia"/>
          <w:sz w:val="18"/>
          <w:szCs w:val="18"/>
        </w:rPr>
        <w:t>（</w:t>
      </w:r>
      <w:r w:rsidR="00A80891">
        <w:rPr>
          <w:rFonts w:ascii="HGPｺﾞｼｯｸM" w:eastAsia="HGPｺﾞｼｯｸM" w:hAnsiTheme="minorEastAsia" w:hint="eastAsia"/>
          <w:sz w:val="18"/>
          <w:szCs w:val="18"/>
        </w:rPr>
        <w:t>これらを個別にまた総称して、</w:t>
      </w:r>
      <w:r w:rsidR="00A16EBE" w:rsidRPr="001E6EEB">
        <w:rPr>
          <w:rFonts w:ascii="HGPｺﾞｼｯｸM" w:eastAsia="HGPｺﾞｼｯｸM" w:hAnsiTheme="minorEastAsia" w:hint="eastAsia"/>
          <w:sz w:val="18"/>
          <w:szCs w:val="18"/>
        </w:rPr>
        <w:t>以下</w:t>
      </w:r>
      <w:r w:rsidR="00A16EBE" w:rsidRPr="001E6EEB">
        <w:rPr>
          <w:rFonts w:ascii="HGPｺﾞｼｯｸM" w:eastAsia="HGPｺﾞｼｯｸM" w:hAnsiTheme="minorEastAsia"/>
          <w:sz w:val="18"/>
          <w:szCs w:val="18"/>
        </w:rPr>
        <w:t>「</w:t>
      </w:r>
      <w:r w:rsidR="00650021">
        <w:rPr>
          <w:rFonts w:ascii="HGPｺﾞｼｯｸM" w:eastAsia="HGPｺﾞｼｯｸM" w:hAnsiTheme="minorEastAsia" w:hint="eastAsia"/>
          <w:sz w:val="18"/>
          <w:szCs w:val="18"/>
        </w:rPr>
        <w:t>本件ソフトウェア」</w:t>
      </w:r>
      <w:r w:rsidR="00A16EBE" w:rsidRPr="001E6EEB">
        <w:rPr>
          <w:rFonts w:ascii="HGPｺﾞｼｯｸM" w:eastAsia="HGPｺﾞｼｯｸM" w:hAnsiTheme="minorEastAsia" w:hint="eastAsia"/>
          <w:sz w:val="18"/>
          <w:szCs w:val="18"/>
        </w:rPr>
        <w:t>とい</w:t>
      </w:r>
      <w:r w:rsidR="00A80891">
        <w:rPr>
          <w:rFonts w:ascii="HGPｺﾞｼｯｸM" w:eastAsia="HGPｺﾞｼｯｸM" w:hAnsiTheme="minorEastAsia" w:hint="eastAsia"/>
          <w:sz w:val="18"/>
          <w:szCs w:val="18"/>
        </w:rPr>
        <w:t>います。</w:t>
      </w:r>
      <w:r w:rsidR="00A16EBE" w:rsidRPr="001E6EEB">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を提供する事業者から自己の責任で</w:t>
      </w:r>
      <w:r w:rsidR="00E638C7">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を調達した</w:t>
      </w:r>
      <w:r w:rsidR="00A80891">
        <w:rPr>
          <w:rFonts w:ascii="HGPｺﾞｼｯｸM" w:eastAsia="HGPｺﾞｼｯｸM" w:hAnsiTheme="minorEastAsia" w:hint="eastAsia"/>
          <w:sz w:val="18"/>
          <w:szCs w:val="18"/>
        </w:rPr>
        <w:t>うえ</w:t>
      </w:r>
      <w:r w:rsidRPr="001E6EEB">
        <w:rPr>
          <w:rFonts w:ascii="HGPｺﾞｼｯｸM" w:eastAsia="HGPｺﾞｼｯｸM" w:hAnsiTheme="minorEastAsia" w:hint="eastAsia"/>
          <w:sz w:val="18"/>
          <w:szCs w:val="18"/>
        </w:rPr>
        <w:t>で、</w:t>
      </w:r>
      <w:r w:rsidR="00D327D4" w:rsidRPr="001E6EEB">
        <w:rPr>
          <w:rFonts w:ascii="HGPｺﾞｼｯｸM" w:eastAsia="HGPｺﾞｼｯｸM" w:hAnsiTheme="minorEastAsia" w:hint="eastAsia"/>
          <w:sz w:val="18"/>
          <w:szCs w:val="18"/>
        </w:rPr>
        <w:t>ダイナースが</w:t>
      </w:r>
      <w:r w:rsidRPr="001E6EEB">
        <w:rPr>
          <w:rFonts w:ascii="HGPｺﾞｼｯｸM" w:eastAsia="HGPｺﾞｼｯｸM" w:hAnsiTheme="minorEastAsia" w:hint="eastAsia"/>
          <w:sz w:val="18"/>
          <w:szCs w:val="18"/>
        </w:rPr>
        <w:t>別途定める仕様に基づき、</w:t>
      </w:r>
      <w:r w:rsidR="00E638C7">
        <w:rPr>
          <w:rFonts w:ascii="HGPｺﾞｼｯｸM" w:eastAsia="HGPｺﾞｼｯｸM" w:hAnsiTheme="minorEastAsia" w:hint="eastAsia"/>
          <w:sz w:val="18"/>
          <w:szCs w:val="18"/>
        </w:rPr>
        <w:t>ダイナースが</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の提供のために運営する本人認証システムに接続されている</w:t>
      </w:r>
      <w:r w:rsidR="00E638C7">
        <w:rPr>
          <w:rFonts w:ascii="HGPｺﾞｼｯｸM" w:eastAsia="HGPｺﾞｼｯｸM" w:hAnsiTheme="minorEastAsia" w:hint="eastAsia"/>
          <w:sz w:val="18"/>
          <w:szCs w:val="18"/>
        </w:rPr>
        <w:t>システムその他の機器、および加盟店アプリ（これらを個別に、または総称して、以下「システム等」とい</w:t>
      </w:r>
      <w:r w:rsidR="00A80891">
        <w:rPr>
          <w:rFonts w:ascii="HGPｺﾞｼｯｸM" w:eastAsia="HGPｺﾞｼｯｸM" w:hAnsiTheme="minorEastAsia" w:hint="eastAsia"/>
          <w:sz w:val="18"/>
          <w:szCs w:val="18"/>
        </w:rPr>
        <w:t>います</w:t>
      </w:r>
      <w:r w:rsidR="00E638C7">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に実装するものとします。なお、</w:t>
      </w:r>
      <w:r w:rsidR="00E638C7">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を実装する</w:t>
      </w:r>
      <w:r w:rsidR="00E638C7">
        <w:rPr>
          <w:rFonts w:ascii="HGPｺﾞｼｯｸM" w:eastAsia="HGPｺﾞｼｯｸM" w:hAnsiTheme="minorEastAsia" w:hint="eastAsia"/>
          <w:sz w:val="18"/>
          <w:szCs w:val="18"/>
        </w:rPr>
        <w:t>システム</w:t>
      </w:r>
      <w:r w:rsidRPr="001E6EEB">
        <w:rPr>
          <w:rFonts w:ascii="HGPｺﾞｼｯｸM" w:eastAsia="HGPｺﾞｼｯｸM" w:hAnsiTheme="minorEastAsia" w:hint="eastAsia"/>
          <w:sz w:val="18"/>
          <w:szCs w:val="18"/>
        </w:rPr>
        <w:t>等は、原則として参加加盟店自身が管理する</w:t>
      </w:r>
      <w:r w:rsidR="00E638C7">
        <w:rPr>
          <w:rFonts w:ascii="HGPｺﾞｼｯｸM" w:eastAsia="HGPｺﾞｼｯｸM" w:hAnsiTheme="minorEastAsia" w:hint="eastAsia"/>
          <w:sz w:val="18"/>
          <w:szCs w:val="18"/>
        </w:rPr>
        <w:t>システム等</w:t>
      </w:r>
      <w:r w:rsidRPr="001E6EEB">
        <w:rPr>
          <w:rFonts w:ascii="HGPｺﾞｼｯｸM" w:eastAsia="HGPｺﾞｼｯｸM" w:hAnsiTheme="minorEastAsia" w:hint="eastAsia"/>
          <w:sz w:val="18"/>
          <w:szCs w:val="18"/>
        </w:rPr>
        <w:t>に限るものとしますが、参加加盟店が第</w:t>
      </w:r>
      <w:r w:rsidR="00247689" w:rsidRPr="001E6EEB">
        <w:rPr>
          <w:rFonts w:ascii="HGPｺﾞｼｯｸM" w:eastAsia="HGPｺﾞｼｯｸM" w:hAnsiTheme="minorEastAsia" w:hint="eastAsia"/>
          <w:sz w:val="18"/>
          <w:szCs w:val="18"/>
        </w:rPr>
        <w:t>8</w:t>
      </w:r>
      <w:r w:rsidRPr="001E6EEB">
        <w:rPr>
          <w:rFonts w:ascii="HGPｺﾞｼｯｸM" w:eastAsia="HGPｺﾞｼｯｸM" w:hAnsiTheme="minorEastAsia" w:hint="eastAsia"/>
          <w:sz w:val="18"/>
          <w:szCs w:val="18"/>
        </w:rPr>
        <w:t>条に基づき第三者に業務を委託している場合で、かつ</w:t>
      </w:r>
      <w:r w:rsidR="00CD0ACE"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が承認した場合は、第</w:t>
      </w:r>
      <w:r w:rsidR="00247689" w:rsidRPr="001E6EEB">
        <w:rPr>
          <w:rFonts w:ascii="HGPｺﾞｼｯｸM" w:eastAsia="HGPｺﾞｼｯｸM" w:hAnsiTheme="minorEastAsia" w:hint="eastAsia"/>
          <w:sz w:val="18"/>
          <w:szCs w:val="18"/>
        </w:rPr>
        <w:t>8</w:t>
      </w:r>
      <w:r w:rsidRPr="001E6EEB">
        <w:rPr>
          <w:rFonts w:ascii="HGPｺﾞｼｯｸM" w:eastAsia="HGPｺﾞｼｯｸM" w:hAnsiTheme="minorEastAsia" w:hint="eastAsia"/>
          <w:sz w:val="18"/>
          <w:szCs w:val="18"/>
        </w:rPr>
        <w:t>条に定める業務代行者の</w:t>
      </w:r>
      <w:r w:rsidR="00E638C7">
        <w:rPr>
          <w:rFonts w:ascii="HGPｺﾞｼｯｸM" w:eastAsia="HGPｺﾞｼｯｸM" w:hAnsiTheme="minorEastAsia" w:hint="eastAsia"/>
          <w:sz w:val="18"/>
          <w:szCs w:val="18"/>
        </w:rPr>
        <w:t>システム等</w:t>
      </w:r>
      <w:r w:rsidRPr="001E6EEB">
        <w:rPr>
          <w:rFonts w:ascii="HGPｺﾞｼｯｸM" w:eastAsia="HGPｺﾞｼｯｸM" w:hAnsiTheme="minorEastAsia" w:hint="eastAsia"/>
          <w:sz w:val="18"/>
          <w:szCs w:val="18"/>
        </w:rPr>
        <w:t>に実装することもできるものとします。</w:t>
      </w:r>
    </w:p>
    <w:p w14:paraId="54B58AF8" w14:textId="5242A570" w:rsidR="00287489" w:rsidRPr="001E6EEB" w:rsidRDefault="00287489" w:rsidP="00CD0ACE">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参加加盟店は、本条第</w:t>
      </w:r>
      <w:r w:rsidR="00E7308E" w:rsidRPr="001E6EEB">
        <w:rPr>
          <w:rFonts w:ascii="HGPｺﾞｼｯｸM" w:eastAsia="HGPｺﾞｼｯｸM" w:hAnsiTheme="minorEastAsia"/>
          <w:sz w:val="18"/>
          <w:szCs w:val="18"/>
        </w:rPr>
        <w:t>2</w:t>
      </w:r>
      <w:r w:rsidRPr="001E6EEB">
        <w:rPr>
          <w:rFonts w:ascii="HGPｺﾞｼｯｸM" w:eastAsia="HGPｺﾞｼｯｸM" w:hAnsiTheme="minorEastAsia" w:hint="eastAsia"/>
          <w:sz w:val="18"/>
          <w:szCs w:val="18"/>
        </w:rPr>
        <w:t>項に基づき発行された</w:t>
      </w:r>
      <w:r w:rsidR="006B20A3" w:rsidRPr="001E6EEB">
        <w:rPr>
          <w:rFonts w:ascii="HGPｺﾞｼｯｸM" w:eastAsia="HGPｺﾞｼｯｸM" w:hAnsiTheme="minorEastAsia" w:hint="eastAsia"/>
          <w:sz w:val="18"/>
          <w:szCs w:val="18"/>
        </w:rPr>
        <w:t>Merchant ID</w:t>
      </w:r>
      <w:r w:rsidRPr="001E6EEB">
        <w:rPr>
          <w:rFonts w:ascii="HGPｺﾞｼｯｸM" w:eastAsia="HGPｺﾞｼｯｸM" w:hAnsiTheme="minorEastAsia" w:hint="eastAsia"/>
          <w:sz w:val="18"/>
          <w:szCs w:val="18"/>
        </w:rPr>
        <w:t>等</w:t>
      </w:r>
      <w:r w:rsidR="00A67845">
        <w:rPr>
          <w:rFonts w:ascii="HGPｺﾞｼｯｸM" w:eastAsia="HGPｺﾞｼｯｸM" w:hAnsiTheme="minorEastAsia" w:hint="eastAsia"/>
          <w:sz w:val="18"/>
          <w:szCs w:val="18"/>
        </w:rPr>
        <w:t>および</w:t>
      </w:r>
      <w:r w:rsidRPr="001E6EEB">
        <w:rPr>
          <w:rFonts w:ascii="HGPｺﾞｼｯｸM" w:eastAsia="HGPｺﾞｼｯｸM" w:hAnsiTheme="minorEastAsia" w:hint="eastAsia"/>
          <w:sz w:val="18"/>
          <w:szCs w:val="18"/>
        </w:rPr>
        <w:t>その他</w:t>
      </w:r>
      <w:r w:rsidR="00CD0ACE" w:rsidRPr="001E6EEB">
        <w:rPr>
          <w:rFonts w:ascii="HGPｺﾞｼｯｸM" w:eastAsia="HGPｺﾞｼｯｸM" w:hAnsiTheme="minorEastAsia" w:hint="eastAsia"/>
          <w:sz w:val="18"/>
          <w:szCs w:val="18"/>
        </w:rPr>
        <w:t>ダイナースが</w:t>
      </w:r>
      <w:r w:rsidRPr="001E6EEB">
        <w:rPr>
          <w:rFonts w:ascii="HGPｺﾞｼｯｸM" w:eastAsia="HGPｺﾞｼｯｸM" w:hAnsiTheme="minorEastAsia" w:hint="eastAsia"/>
          <w:sz w:val="18"/>
          <w:szCs w:val="18"/>
        </w:rPr>
        <w:t>指定する情報を、前項に基づき実装</w:t>
      </w:r>
      <w:r w:rsidR="00A16EBE" w:rsidRPr="001E6EEB">
        <w:rPr>
          <w:rFonts w:ascii="HGPｺﾞｼｯｸM" w:eastAsia="HGPｺﾞｼｯｸM" w:hAnsiTheme="minorEastAsia" w:hint="eastAsia"/>
          <w:sz w:val="18"/>
          <w:szCs w:val="18"/>
        </w:rPr>
        <w:t>等</w:t>
      </w:r>
      <w:r w:rsidRPr="001E6EEB">
        <w:rPr>
          <w:rFonts w:ascii="HGPｺﾞｼｯｸM" w:eastAsia="HGPｺﾞｼｯｸM" w:hAnsiTheme="minorEastAsia" w:hint="eastAsia"/>
          <w:sz w:val="18"/>
          <w:szCs w:val="18"/>
        </w:rPr>
        <w:t>した</w:t>
      </w:r>
      <w:r w:rsidR="00A67845">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に登録するものとします。なお、これらの</w:t>
      </w:r>
      <w:r w:rsidR="00A67845">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に登録された情報、および参加加盟店と会員との間の電子商取引（</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9307FE" w:rsidRPr="001E6EEB">
        <w:rPr>
          <w:rFonts w:ascii="HGPｺﾞｼｯｸM" w:eastAsia="HGPｺﾞｼｯｸM" w:hAnsiTheme="minorEastAsia" w:hint="eastAsia"/>
          <w:sz w:val="18"/>
          <w:szCs w:val="18"/>
        </w:rPr>
        <w:t>の適用対象となるものに限</w:t>
      </w:r>
      <w:r w:rsidR="00501EED" w:rsidRPr="001E6EEB">
        <w:rPr>
          <w:rFonts w:ascii="HGPｺﾞｼｯｸM" w:eastAsia="HGPｺﾞｼｯｸM" w:hAnsiTheme="minorEastAsia" w:hint="eastAsia"/>
          <w:sz w:val="18"/>
          <w:szCs w:val="18"/>
        </w:rPr>
        <w:t>ります</w:t>
      </w:r>
      <w:r w:rsidR="009307FE" w:rsidRPr="001E6EEB">
        <w:rPr>
          <w:rFonts w:ascii="HGPｺﾞｼｯｸM" w:eastAsia="HGPｺﾞｼｯｸM" w:hAnsiTheme="minorEastAsia" w:hint="eastAsia"/>
          <w:sz w:val="18"/>
          <w:szCs w:val="18"/>
        </w:rPr>
        <w:t>。</w:t>
      </w:r>
      <w:r w:rsidR="002142B5">
        <w:rPr>
          <w:rFonts w:ascii="HGPｺﾞｼｯｸM" w:eastAsia="HGPｺﾞｼｯｸM" w:hAnsiTheme="minorEastAsia" w:hint="eastAsia"/>
          <w:sz w:val="18"/>
          <w:szCs w:val="18"/>
        </w:rPr>
        <w:t>以下同じ</w:t>
      </w:r>
      <w:r w:rsidRPr="001E6EEB">
        <w:rPr>
          <w:rFonts w:ascii="HGPｺﾞｼｯｸM" w:eastAsia="HGPｺﾞｼｯｸM" w:hAnsiTheme="minorEastAsia" w:hint="eastAsia"/>
          <w:sz w:val="18"/>
          <w:szCs w:val="18"/>
        </w:rPr>
        <w:t>）にかかる情報は、本人認証手続の都度、認証の対象となる電子商取引に利用された</w:t>
      </w:r>
      <w:r w:rsidR="00CD0ACE"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のサーバ</w:t>
      </w:r>
      <w:r w:rsidR="00180D86" w:rsidRPr="001E6EEB">
        <w:rPr>
          <w:rFonts w:ascii="HGPｺﾞｼｯｸM" w:eastAsia="HGPｺﾞｼｯｸM" w:hAnsiTheme="minorEastAsia" w:hint="eastAsia"/>
          <w:sz w:val="18"/>
          <w:szCs w:val="18"/>
        </w:rPr>
        <w:t>ー</w:t>
      </w:r>
      <w:r w:rsidRPr="001E6EEB">
        <w:rPr>
          <w:rFonts w:ascii="HGPｺﾞｼｯｸM" w:eastAsia="HGPｺﾞｼｯｸM" w:hAnsiTheme="minorEastAsia" w:hint="eastAsia"/>
          <w:sz w:val="18"/>
          <w:szCs w:val="18"/>
        </w:rPr>
        <w:t>または</w:t>
      </w:r>
      <w:r w:rsidR="00CD0ACE" w:rsidRPr="001E6EEB">
        <w:rPr>
          <w:rFonts w:ascii="HGPｺﾞｼｯｸM" w:eastAsia="HGPｺﾞｼｯｸM" w:hAnsiTheme="minorEastAsia" w:hint="eastAsia"/>
          <w:sz w:val="18"/>
          <w:szCs w:val="18"/>
        </w:rPr>
        <w:t>ダイナースの</w:t>
      </w:r>
      <w:r w:rsidRPr="001E6EEB">
        <w:rPr>
          <w:rFonts w:ascii="HGPｺﾞｼｯｸM" w:eastAsia="HGPｺﾞｼｯｸM" w:hAnsiTheme="minorEastAsia" w:hint="eastAsia"/>
          <w:sz w:val="18"/>
          <w:szCs w:val="18"/>
        </w:rPr>
        <w:t>委託先が管理するサーバ</w:t>
      </w:r>
      <w:r w:rsidR="00180D86" w:rsidRPr="001E6EEB">
        <w:rPr>
          <w:rFonts w:ascii="HGPｺﾞｼｯｸM" w:eastAsia="HGPｺﾞｼｯｸM" w:hAnsiTheme="minorEastAsia" w:hint="eastAsia"/>
          <w:sz w:val="18"/>
          <w:szCs w:val="18"/>
        </w:rPr>
        <w:t>ー</w:t>
      </w:r>
      <w:r w:rsidRPr="001E6EEB">
        <w:rPr>
          <w:rFonts w:ascii="HGPｺﾞｼｯｸM" w:eastAsia="HGPｺﾞｼｯｸM" w:hAnsiTheme="minorEastAsia" w:hint="eastAsia"/>
          <w:sz w:val="18"/>
          <w:szCs w:val="18"/>
        </w:rPr>
        <w:t>に送信・蓄積されるものとし、参加加盟店はこれを予め承認するものとします。</w:t>
      </w:r>
    </w:p>
    <w:p w14:paraId="53A13CDC" w14:textId="7C832C2A" w:rsidR="00287489" w:rsidRPr="001E6EEB"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A67845">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の調達、導入、実装、管理等に係る費用（参加加盟店と第</w:t>
      </w:r>
      <w:r w:rsidR="00247689" w:rsidRPr="001E6EEB">
        <w:rPr>
          <w:rFonts w:ascii="HGPｺﾞｼｯｸM" w:eastAsia="HGPｺﾞｼｯｸM" w:hAnsiTheme="minorEastAsia" w:hint="eastAsia"/>
          <w:sz w:val="18"/>
          <w:szCs w:val="18"/>
        </w:rPr>
        <w:t>8</w:t>
      </w:r>
      <w:r w:rsidRPr="001E6EEB">
        <w:rPr>
          <w:rFonts w:ascii="HGPｺﾞｼｯｸM" w:eastAsia="HGPｺﾞｼｯｸM" w:hAnsiTheme="minorEastAsia" w:hint="eastAsia"/>
          <w:sz w:val="18"/>
          <w:szCs w:val="18"/>
        </w:rPr>
        <w:t>条第1項に定める業務代行者との間の契約に基づき業務代行者に支払う手数料等を含</w:t>
      </w:r>
      <w:r w:rsidR="00501EED" w:rsidRPr="001E6EEB">
        <w:rPr>
          <w:rFonts w:ascii="HGPｺﾞｼｯｸM" w:eastAsia="HGPｺﾞｼｯｸM" w:hAnsiTheme="minorEastAsia" w:hint="eastAsia"/>
          <w:sz w:val="18"/>
          <w:szCs w:val="18"/>
        </w:rPr>
        <w:t>みます。</w:t>
      </w:r>
      <w:r w:rsidRPr="001E6EEB">
        <w:rPr>
          <w:rFonts w:ascii="HGPｺﾞｼｯｸM" w:eastAsia="HGPｺﾞｼｯｸM" w:hAnsiTheme="minorEastAsia" w:hint="eastAsia"/>
          <w:sz w:val="18"/>
          <w:szCs w:val="18"/>
        </w:rPr>
        <w:t>）その他本人認証手続に際し発</w:t>
      </w:r>
      <w:r w:rsidR="00566538" w:rsidRPr="001E6EEB">
        <w:rPr>
          <w:rFonts w:ascii="HGPｺﾞｼｯｸM" w:eastAsia="HGPｺﾞｼｯｸM" w:hAnsiTheme="minorEastAsia" w:hint="eastAsia"/>
          <w:sz w:val="18"/>
          <w:szCs w:val="18"/>
        </w:rPr>
        <w:t>生する通信料その他一切の費用を自ら負担するものとします。なお、ダイナース</w:t>
      </w:r>
      <w:r w:rsidRPr="001E6EEB">
        <w:rPr>
          <w:rFonts w:ascii="HGPｺﾞｼｯｸM" w:eastAsia="HGPｺﾞｼｯｸM" w:hAnsiTheme="minorEastAsia" w:hint="eastAsia"/>
          <w:sz w:val="18"/>
          <w:szCs w:val="18"/>
        </w:rPr>
        <w:t>は</w:t>
      </w:r>
      <w:r w:rsidR="002142B5">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の性能・</w:t>
      </w:r>
      <w:r w:rsidR="002142B5">
        <w:rPr>
          <w:rFonts w:ascii="HGPｺﾞｼｯｸM" w:eastAsia="HGPｺﾞｼｯｸM" w:hAnsiTheme="minorEastAsia" w:hint="eastAsia"/>
          <w:sz w:val="18"/>
          <w:szCs w:val="18"/>
        </w:rPr>
        <w:t>不具合</w:t>
      </w:r>
      <w:r w:rsidRPr="001E6EEB">
        <w:rPr>
          <w:rFonts w:ascii="HGPｺﾞｼｯｸM" w:eastAsia="HGPｺﾞｼｯｸM" w:hAnsiTheme="minorEastAsia" w:hint="eastAsia"/>
          <w:sz w:val="18"/>
          <w:szCs w:val="18"/>
        </w:rPr>
        <w:t>の不存在等に関して何ら保証を行わず、</w:t>
      </w:r>
      <w:r w:rsidR="002142B5">
        <w:rPr>
          <w:rFonts w:ascii="HGPｺﾞｼｯｸM" w:eastAsia="HGPｺﾞｼｯｸM" w:hAnsiTheme="minorEastAsia" w:hint="eastAsia"/>
          <w:sz w:val="18"/>
          <w:szCs w:val="18"/>
        </w:rPr>
        <w:t>本件ソフトウェア</w:t>
      </w:r>
      <w:r w:rsidRPr="001E6EEB">
        <w:rPr>
          <w:rFonts w:ascii="HGPｺﾞｼｯｸM" w:eastAsia="HGPｺﾞｼｯｸM" w:hAnsiTheme="minorEastAsia" w:hint="eastAsia"/>
          <w:sz w:val="18"/>
          <w:szCs w:val="18"/>
        </w:rPr>
        <w:t>に関する責任は一切負わないものとします。</w:t>
      </w:r>
    </w:p>
    <w:p w14:paraId="6BA8ABEC" w14:textId="0011E7EC" w:rsidR="00287489" w:rsidRPr="001E6EEB" w:rsidRDefault="00287489" w:rsidP="005A2103">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2142B5">
        <w:rPr>
          <w:rFonts w:ascii="HGPｺﾞｼｯｸM" w:eastAsia="HGPｺﾞｼｯｸM" w:hAnsiTheme="minorEastAsia" w:hint="eastAsia"/>
          <w:sz w:val="18"/>
          <w:szCs w:val="18"/>
        </w:rPr>
        <w:t>の利用開始時までに、</w:t>
      </w:r>
      <w:r w:rsidRPr="001E6EEB">
        <w:rPr>
          <w:rFonts w:ascii="HGPｺﾞｼｯｸM" w:eastAsia="HGPｺﾞｼｯｸM" w:hAnsiTheme="minorEastAsia" w:hint="eastAsia"/>
          <w:sz w:val="18"/>
          <w:szCs w:val="18"/>
        </w:rPr>
        <w:t>本条第</w:t>
      </w:r>
      <w:r w:rsidR="002142B5">
        <w:rPr>
          <w:rFonts w:ascii="HGPｺﾞｼｯｸM" w:eastAsia="HGPｺﾞｼｯｸM" w:hAnsiTheme="minorEastAsia" w:hint="eastAsia"/>
          <w:sz w:val="18"/>
          <w:szCs w:val="18"/>
        </w:rPr>
        <w:t>3</w:t>
      </w:r>
      <w:r w:rsidRPr="001E6EEB">
        <w:rPr>
          <w:rFonts w:ascii="HGPｺﾞｼｯｸM" w:eastAsia="HGPｺﾞｼｯｸM" w:hAnsiTheme="minorEastAsia" w:hint="eastAsia"/>
          <w:sz w:val="18"/>
          <w:szCs w:val="18"/>
        </w:rPr>
        <w:t>項および第</w:t>
      </w:r>
      <w:r w:rsidR="002142B5">
        <w:rPr>
          <w:rFonts w:ascii="HGPｺﾞｼｯｸM" w:eastAsia="HGPｺﾞｼｯｸM" w:hAnsiTheme="minorEastAsia" w:hint="eastAsia"/>
          <w:sz w:val="18"/>
          <w:szCs w:val="18"/>
        </w:rPr>
        <w:t>4</w:t>
      </w:r>
      <w:r w:rsidRPr="001E6EEB">
        <w:rPr>
          <w:rFonts w:ascii="HGPｺﾞｼｯｸM" w:eastAsia="HGPｺﾞｼｯｸM" w:hAnsiTheme="minorEastAsia" w:hint="eastAsia"/>
          <w:sz w:val="18"/>
          <w:szCs w:val="18"/>
        </w:rPr>
        <w:t>項の手続を完了させ</w:t>
      </w:r>
      <w:r w:rsidR="00181132">
        <w:rPr>
          <w:rFonts w:ascii="HGPｺﾞｼｯｸM" w:eastAsia="HGPｺﾞｼｯｸM" w:hAnsiTheme="minorEastAsia" w:hint="eastAsia"/>
          <w:sz w:val="18"/>
          <w:szCs w:val="18"/>
        </w:rPr>
        <w:t>るものとします。また、</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F77125">
        <w:rPr>
          <w:rFonts w:ascii="HGPｺﾞｼｯｸM" w:eastAsia="HGPｺﾞｼｯｸM" w:hAnsiTheme="minorEastAsia" w:hint="eastAsia"/>
          <w:sz w:val="18"/>
          <w:szCs w:val="18"/>
        </w:rPr>
        <w:t>を実装している旨など</w:t>
      </w:r>
      <w:r w:rsidR="002142B5">
        <w:rPr>
          <w:rFonts w:ascii="HGPｺﾞｼｯｸM" w:eastAsia="HGPｺﾞｼｯｸM" w:hAnsiTheme="minorEastAsia" w:hint="eastAsia"/>
          <w:sz w:val="18"/>
          <w:szCs w:val="18"/>
        </w:rPr>
        <w:t>顧客向け</w:t>
      </w:r>
      <w:r w:rsidR="00F77125">
        <w:rPr>
          <w:rFonts w:ascii="HGPｺﾞｼｯｸM" w:eastAsia="HGPｺﾞｼｯｸM" w:hAnsiTheme="minorEastAsia" w:hint="eastAsia"/>
          <w:sz w:val="18"/>
          <w:szCs w:val="18"/>
        </w:rPr>
        <w:t>に必要な</w:t>
      </w:r>
      <w:r w:rsidR="002142B5">
        <w:rPr>
          <w:rFonts w:ascii="HGPｺﾞｼｯｸM" w:eastAsia="HGPｺﾞｼｯｸM" w:hAnsiTheme="minorEastAsia" w:hint="eastAsia"/>
          <w:sz w:val="18"/>
          <w:szCs w:val="18"/>
        </w:rPr>
        <w:t>告知事項を</w:t>
      </w:r>
      <w:r w:rsidR="00181132">
        <w:rPr>
          <w:rFonts w:ascii="HGPｺﾞｼｯｸM" w:eastAsia="HGPｺﾞｼｯｸM" w:hAnsiTheme="minorEastAsia" w:hint="eastAsia"/>
          <w:sz w:val="18"/>
          <w:szCs w:val="18"/>
        </w:rPr>
        <w:t>、特段の事情がない限り</w:t>
      </w:r>
      <w:r w:rsidR="002142B5">
        <w:rPr>
          <w:rFonts w:ascii="HGPｺﾞｼｯｸM" w:eastAsia="HGPｺﾞｼｯｸM" w:hAnsiTheme="minorEastAsia" w:hint="eastAsia"/>
          <w:sz w:val="18"/>
          <w:szCs w:val="18"/>
        </w:rPr>
        <w:t>加盟店サイトおよび加盟店アプリ上に掲載するものとします。</w:t>
      </w:r>
      <w:r w:rsidRPr="001E6EEB">
        <w:rPr>
          <w:rFonts w:ascii="HGPｺﾞｼｯｸM" w:eastAsia="HGPｺﾞｼｯｸM" w:hAnsiTheme="minorEastAsia" w:hint="eastAsia"/>
          <w:sz w:val="18"/>
          <w:szCs w:val="18"/>
        </w:rPr>
        <w:t>なお、本項に違反し</w:t>
      </w:r>
      <w:r w:rsidR="00181132">
        <w:rPr>
          <w:rFonts w:ascii="HGPｺﾞｼｯｸM" w:eastAsia="HGPｺﾞｼｯｸM" w:hAnsiTheme="minorEastAsia" w:hint="eastAsia"/>
          <w:sz w:val="18"/>
          <w:szCs w:val="18"/>
        </w:rPr>
        <w:t>て</w:t>
      </w:r>
      <w:r w:rsidR="00181132" w:rsidRPr="001E6EEB">
        <w:rPr>
          <w:rFonts w:ascii="HGPｺﾞｼｯｸM" w:eastAsia="HGPｺﾞｼｯｸM" w:hAnsiTheme="minorEastAsia" w:hint="eastAsia"/>
          <w:sz w:val="18"/>
          <w:szCs w:val="18"/>
        </w:rPr>
        <w:t>本条第</w:t>
      </w:r>
      <w:r w:rsidR="00181132">
        <w:rPr>
          <w:rFonts w:ascii="HGPｺﾞｼｯｸM" w:eastAsia="HGPｺﾞｼｯｸM" w:hAnsiTheme="minorEastAsia" w:hint="eastAsia"/>
          <w:sz w:val="18"/>
          <w:szCs w:val="18"/>
        </w:rPr>
        <w:t>3</w:t>
      </w:r>
      <w:r w:rsidR="00181132" w:rsidRPr="001E6EEB">
        <w:rPr>
          <w:rFonts w:ascii="HGPｺﾞｼｯｸM" w:eastAsia="HGPｺﾞｼｯｸM" w:hAnsiTheme="minorEastAsia" w:hint="eastAsia"/>
          <w:sz w:val="18"/>
          <w:szCs w:val="18"/>
        </w:rPr>
        <w:t>項および第</w:t>
      </w:r>
      <w:r w:rsidR="00181132">
        <w:rPr>
          <w:rFonts w:ascii="HGPｺﾞｼｯｸM" w:eastAsia="HGPｺﾞｼｯｸM" w:hAnsiTheme="minorEastAsia" w:hint="eastAsia"/>
          <w:sz w:val="18"/>
          <w:szCs w:val="18"/>
        </w:rPr>
        <w:t>4</w:t>
      </w:r>
      <w:r w:rsidR="00181132" w:rsidRPr="001E6EEB">
        <w:rPr>
          <w:rFonts w:ascii="HGPｺﾞｼｯｸM" w:eastAsia="HGPｺﾞｼｯｸM" w:hAnsiTheme="minorEastAsia" w:hint="eastAsia"/>
          <w:sz w:val="18"/>
          <w:szCs w:val="18"/>
        </w:rPr>
        <w:t>項の手続を完了させ</w:t>
      </w:r>
      <w:r w:rsidR="00181132">
        <w:rPr>
          <w:rFonts w:ascii="HGPｺﾞｼｯｸM" w:eastAsia="HGPｺﾞｼｯｸM" w:hAnsiTheme="minorEastAsia" w:hint="eastAsia"/>
          <w:sz w:val="18"/>
          <w:szCs w:val="18"/>
        </w:rPr>
        <w:t>る前に</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181132">
        <w:rPr>
          <w:rFonts w:ascii="HGPｺﾞｼｯｸM" w:eastAsia="HGPｺﾞｼｯｸM" w:hAnsiTheme="minorEastAsia" w:hint="eastAsia"/>
          <w:sz w:val="18"/>
          <w:szCs w:val="18"/>
        </w:rPr>
        <w:t>の利用を開始し</w:t>
      </w:r>
      <w:r w:rsidRPr="001E6EEB">
        <w:rPr>
          <w:rFonts w:ascii="HGPｺﾞｼｯｸM" w:eastAsia="HGPｺﾞｼｯｸM" w:hAnsiTheme="minorEastAsia" w:hint="eastAsia"/>
          <w:sz w:val="18"/>
          <w:szCs w:val="18"/>
        </w:rPr>
        <w:t>た場合、参加加盟店は、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を利用したことにより起こる一切の事象に関して、自己の責任と費用</w:t>
      </w:r>
      <w:r w:rsidR="001C0BC1" w:rsidRPr="001E6EEB">
        <w:rPr>
          <w:rFonts w:ascii="HGPｺﾞｼｯｸM" w:eastAsia="HGPｺﾞｼｯｸM" w:hAnsiTheme="minorEastAsia" w:hint="eastAsia"/>
          <w:sz w:val="18"/>
          <w:szCs w:val="18"/>
        </w:rPr>
        <w:t>負担</w:t>
      </w:r>
      <w:r w:rsidRPr="001E6EEB">
        <w:rPr>
          <w:rFonts w:ascii="HGPｺﾞｼｯｸM" w:eastAsia="HGPｺﾞｼｯｸM" w:hAnsiTheme="minorEastAsia" w:hint="eastAsia"/>
          <w:sz w:val="18"/>
          <w:szCs w:val="18"/>
        </w:rPr>
        <w:t>により処理するものとし、</w:t>
      </w:r>
      <w:r w:rsidR="00CD0ACE"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は何ら責任を負わないものとします。</w:t>
      </w:r>
    </w:p>
    <w:p w14:paraId="40D85B12" w14:textId="3DB00986" w:rsidR="00287489" w:rsidRPr="001E6EEB" w:rsidRDefault="00287489" w:rsidP="00A579B9">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CD0ACE"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が</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の利用普及を目的として、参加加盟店の個別の了承なしに印刷物、電子媒体などに参加加盟店の商号、屋号、その他営業に用いる名称、ホームページアドレスなどを掲載または表示する</w:t>
      </w:r>
      <w:r w:rsidR="00F77125">
        <w:rPr>
          <w:rFonts w:ascii="HGPｺﾞｼｯｸM" w:eastAsia="HGPｺﾞｼｯｸM" w:hAnsiTheme="minorEastAsia" w:hint="eastAsia"/>
          <w:sz w:val="18"/>
          <w:szCs w:val="18"/>
        </w:rPr>
        <w:t>場合がある</w:t>
      </w:r>
      <w:r w:rsidRPr="001E6EEB">
        <w:rPr>
          <w:rFonts w:ascii="HGPｺﾞｼｯｸM" w:eastAsia="HGPｺﾞｼｯｸM" w:hAnsiTheme="minorEastAsia" w:hint="eastAsia"/>
          <w:sz w:val="18"/>
          <w:szCs w:val="18"/>
        </w:rPr>
        <w:t>ことを</w:t>
      </w:r>
      <w:r w:rsidR="00F77125">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あらかじめ</w:t>
      </w:r>
      <w:r w:rsidR="00C72137">
        <w:rPr>
          <w:rFonts w:ascii="HGPｺﾞｼｯｸM" w:eastAsia="HGPｺﾞｼｯｸM" w:hAnsiTheme="minorEastAsia" w:hint="eastAsia"/>
          <w:sz w:val="18"/>
          <w:szCs w:val="18"/>
        </w:rPr>
        <w:t>異議なく</w:t>
      </w:r>
      <w:r w:rsidRPr="001E6EEB">
        <w:rPr>
          <w:rFonts w:ascii="HGPｺﾞｼｯｸM" w:eastAsia="HGPｺﾞｼｯｸM" w:hAnsiTheme="minorEastAsia" w:hint="eastAsia"/>
          <w:sz w:val="18"/>
          <w:szCs w:val="18"/>
        </w:rPr>
        <w:t>認めるものとします。</w:t>
      </w:r>
    </w:p>
    <w:p w14:paraId="5B8EE4F8" w14:textId="7E7DCC16" w:rsidR="00551D31" w:rsidRPr="001E6EEB" w:rsidRDefault="00CD0ACE" w:rsidP="00551D31">
      <w:pPr>
        <w:pStyle w:val="a3"/>
        <w:numPr>
          <w:ilvl w:val="0"/>
          <w:numId w:val="2"/>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参加加盟店は、本特約に係る業務の履行にあたり、</w:t>
      </w:r>
      <w:r w:rsidR="00F77125">
        <w:rPr>
          <w:rFonts w:ascii="HGPｺﾞｼｯｸM" w:eastAsia="HGPｺﾞｼｯｸM" w:hAnsiTheme="minorEastAsia" w:hint="eastAsia"/>
          <w:sz w:val="18"/>
          <w:szCs w:val="18"/>
        </w:rPr>
        <w:t>第２条第１</w:t>
      </w:r>
      <w:r w:rsidR="00BC6730">
        <w:rPr>
          <w:rFonts w:ascii="HGPｺﾞｼｯｸM" w:eastAsia="HGPｺﾞｼｯｸM" w:hAnsiTheme="minorEastAsia" w:hint="eastAsia"/>
          <w:sz w:val="18"/>
          <w:szCs w:val="18"/>
        </w:rPr>
        <w:t>項</w:t>
      </w:r>
      <w:r w:rsidR="00F77125">
        <w:rPr>
          <w:rFonts w:ascii="HGPｺﾞｼｯｸM" w:eastAsia="HGPｺﾞｼｯｸM" w:hAnsiTheme="minorEastAsia" w:hint="eastAsia"/>
          <w:sz w:val="18"/>
          <w:szCs w:val="18"/>
        </w:rPr>
        <w:t>にいう</w:t>
      </w:r>
      <w:proofErr w:type="spellStart"/>
      <w:r w:rsidR="00F54633">
        <w:rPr>
          <w:rFonts w:ascii="HGPｺﾞｼｯｸM" w:eastAsia="HGPｺﾞｼｯｸM" w:hAnsiTheme="minorEastAsia" w:hint="eastAsia"/>
          <w:sz w:val="18"/>
          <w:szCs w:val="18"/>
        </w:rPr>
        <w:t>ProtectBuy</w:t>
      </w:r>
      <w:bookmarkStart w:id="3" w:name="_Hlk179371507"/>
      <w:proofErr w:type="spellEnd"/>
      <w:r w:rsidR="00F54633">
        <w:rPr>
          <w:rFonts w:ascii="HGPｺﾞｼｯｸM" w:eastAsia="HGPｺﾞｼｯｸM" w:hAnsiTheme="minorEastAsia" w:hint="eastAsia"/>
          <w:sz w:val="18"/>
          <w:szCs w:val="18"/>
        </w:rPr>
        <w:t>®</w:t>
      </w:r>
      <w:r w:rsidR="00F77125">
        <w:rPr>
          <w:rFonts w:ascii="HGPｺﾞｼｯｸM" w:eastAsia="HGPｺﾞｼｯｸM" w:hAnsiTheme="minorEastAsia" w:hint="eastAsia"/>
          <w:sz w:val="18"/>
          <w:szCs w:val="18"/>
        </w:rPr>
        <w:t>の</w:t>
      </w:r>
      <w:bookmarkEnd w:id="3"/>
      <w:r w:rsidR="0089030C" w:rsidRPr="001E6EEB">
        <w:rPr>
          <w:rFonts w:ascii="HGPｺﾞｼｯｸM" w:eastAsia="HGPｺﾞｼｯｸM" w:hAnsiTheme="minorEastAsia" w:hint="eastAsia"/>
          <w:sz w:val="18"/>
          <w:szCs w:val="18"/>
        </w:rPr>
        <w:t>お取り扱い</w:t>
      </w:r>
      <w:r w:rsidR="00287489" w:rsidRPr="001E6EEB">
        <w:rPr>
          <w:rFonts w:ascii="HGPｺﾞｼｯｸM" w:eastAsia="HGPｺﾞｼｯｸM" w:hAnsiTheme="minorEastAsia" w:hint="eastAsia"/>
          <w:sz w:val="18"/>
          <w:szCs w:val="18"/>
        </w:rPr>
        <w:t>ガイドその他</w:t>
      </w:r>
      <w:r w:rsidR="00F77125">
        <w:rPr>
          <w:rFonts w:ascii="HGPｺﾞｼｯｸM" w:eastAsia="HGPｺﾞｼｯｸM" w:hAnsiTheme="minorEastAsia" w:hint="eastAsia"/>
          <w:sz w:val="18"/>
          <w:szCs w:val="18"/>
        </w:rPr>
        <w:t>の</w:t>
      </w:r>
      <w:r w:rsidR="00287489" w:rsidRPr="001E6EEB">
        <w:rPr>
          <w:rFonts w:ascii="HGPｺﾞｼｯｸM" w:eastAsia="HGPｺﾞｼｯｸM" w:hAnsiTheme="minorEastAsia" w:hint="eastAsia"/>
          <w:sz w:val="18"/>
          <w:szCs w:val="18"/>
        </w:rPr>
        <w:t>取扱要領等</w:t>
      </w:r>
      <w:r w:rsidR="00F77125">
        <w:rPr>
          <w:rFonts w:ascii="HGPｺﾞｼｯｸM" w:eastAsia="HGPｺﾞｼｯｸM" w:hAnsiTheme="minorEastAsia" w:hint="eastAsia"/>
          <w:sz w:val="18"/>
          <w:szCs w:val="18"/>
        </w:rPr>
        <w:t>があれば、それ</w:t>
      </w:r>
      <w:r w:rsidR="00F81D0E" w:rsidRPr="001E6EEB">
        <w:rPr>
          <w:rFonts w:ascii="HGPｺﾞｼｯｸM" w:eastAsia="HGPｺﾞｼｯｸM" w:hAnsiTheme="minorEastAsia" w:hint="eastAsia"/>
          <w:sz w:val="18"/>
          <w:szCs w:val="18"/>
        </w:rPr>
        <w:t>を</w:t>
      </w:r>
      <w:r w:rsidR="00287489" w:rsidRPr="001E6EEB">
        <w:rPr>
          <w:rFonts w:ascii="HGPｺﾞｼｯｸM" w:eastAsia="HGPｺﾞｼｯｸM" w:hAnsiTheme="minorEastAsia" w:hint="eastAsia"/>
          <w:sz w:val="18"/>
          <w:szCs w:val="18"/>
        </w:rPr>
        <w:t>遵守するものとします。</w:t>
      </w:r>
    </w:p>
    <w:p w14:paraId="0F6A44EE" w14:textId="77777777" w:rsidR="00246219" w:rsidRPr="001E6EEB" w:rsidRDefault="00246219" w:rsidP="00CA1D65">
      <w:pPr>
        <w:pStyle w:val="a3"/>
        <w:spacing w:line="260" w:lineRule="exact"/>
        <w:ind w:leftChars="0" w:left="420"/>
        <w:rPr>
          <w:rFonts w:ascii="HGPｺﾞｼｯｸM" w:eastAsia="HGPｺﾞｼｯｸM" w:hAnsiTheme="minorEastAsia"/>
          <w:sz w:val="18"/>
          <w:szCs w:val="18"/>
        </w:rPr>
      </w:pPr>
    </w:p>
    <w:p w14:paraId="46CBBE9A" w14:textId="3B8DFB59"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4</w:t>
      </w:r>
      <w:r w:rsidRPr="001E6EEB">
        <w:rPr>
          <w:rFonts w:ascii="HGPｺﾞｼｯｸM" w:eastAsia="HGPｺﾞｼｯｸM" w:hint="eastAsia"/>
          <w:b/>
          <w:sz w:val="18"/>
          <w:szCs w:val="18"/>
        </w:rPr>
        <w:t>条（電子商取引の方法）</w:t>
      </w:r>
    </w:p>
    <w:p w14:paraId="11655E67" w14:textId="4CAE3288" w:rsidR="009060AA" w:rsidRPr="009060AA" w:rsidRDefault="00287489" w:rsidP="009060AA">
      <w:pPr>
        <w:pStyle w:val="a3"/>
        <w:numPr>
          <w:ilvl w:val="0"/>
          <w:numId w:val="3"/>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bookmarkStart w:id="4" w:name="_Hlk179371731"/>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F77125">
        <w:rPr>
          <w:rFonts w:ascii="HGPｺﾞｼｯｸM" w:eastAsia="HGPｺﾞｼｯｸM" w:hAnsiTheme="minorEastAsia" w:hint="eastAsia"/>
          <w:sz w:val="18"/>
          <w:szCs w:val="18"/>
        </w:rPr>
        <w:t>の適用対象</w:t>
      </w:r>
      <w:bookmarkEnd w:id="4"/>
      <w:r w:rsidRPr="001E6EEB">
        <w:rPr>
          <w:rFonts w:ascii="HGPｺﾞｼｯｸM" w:eastAsia="HGPｺﾞｼｯｸM" w:hAnsiTheme="minorEastAsia" w:hint="eastAsia"/>
          <w:sz w:val="18"/>
          <w:szCs w:val="18"/>
        </w:rPr>
        <w:t>カード（参加加盟店が参加する</w:t>
      </w:r>
      <w:proofErr w:type="spellStart"/>
      <w:r w:rsidR="00060540">
        <w:rPr>
          <w:rFonts w:ascii="HGPｺﾞｼｯｸM" w:eastAsia="HGPｺﾞｼｯｸM" w:hAnsiTheme="minorEastAsia" w:hint="eastAsia"/>
          <w:sz w:val="18"/>
          <w:szCs w:val="18"/>
        </w:rPr>
        <w:t>ProtectBuy</w:t>
      </w:r>
      <w:proofErr w:type="spellEnd"/>
      <w:r w:rsidR="00060540">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の実施対象となるものに限</w:t>
      </w:r>
      <w:r w:rsidR="00E56378" w:rsidRPr="001E6EEB">
        <w:rPr>
          <w:rFonts w:ascii="HGPｺﾞｼｯｸM" w:eastAsia="HGPｺﾞｼｯｸM" w:hAnsiTheme="minorEastAsia" w:hint="eastAsia"/>
          <w:sz w:val="18"/>
          <w:szCs w:val="18"/>
        </w:rPr>
        <w:t>ります。</w:t>
      </w:r>
      <w:r w:rsidRPr="001E6EEB">
        <w:rPr>
          <w:rFonts w:ascii="HGPｺﾞｼｯｸM" w:eastAsia="HGPｺﾞｼｯｸM" w:hAnsiTheme="minorEastAsia" w:hint="eastAsia"/>
          <w:sz w:val="18"/>
          <w:szCs w:val="18"/>
        </w:rPr>
        <w:t>）による電子商取引の申込みを受け付けた場合は、本人認証手続を行うものとします。</w:t>
      </w:r>
    </w:p>
    <w:p w14:paraId="10A6EC0E" w14:textId="52601996" w:rsidR="00287489" w:rsidRDefault="00287489" w:rsidP="00A579B9">
      <w:pPr>
        <w:pStyle w:val="a3"/>
        <w:numPr>
          <w:ilvl w:val="0"/>
          <w:numId w:val="3"/>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124B56" w:rsidRPr="001E6EEB">
        <w:rPr>
          <w:rFonts w:ascii="HGPｺﾞｼｯｸM" w:eastAsia="HGPｺﾞｼｯｸM" w:hAnsiTheme="minorEastAsia" w:hint="eastAsia"/>
          <w:sz w:val="18"/>
          <w:szCs w:val="18"/>
        </w:rPr>
        <w:t>前項に基づく本人認証手続の結果</w:t>
      </w:r>
      <w:r w:rsidR="00062A3F">
        <w:rPr>
          <w:rFonts w:ascii="HGPｺﾞｼｯｸM" w:eastAsia="HGPｺﾞｼｯｸM" w:hAnsiTheme="minorEastAsia" w:hint="eastAsia"/>
          <w:sz w:val="18"/>
          <w:szCs w:val="18"/>
        </w:rPr>
        <w:t>が以下の場合は</w:t>
      </w:r>
      <w:r w:rsidR="00E56378" w:rsidRPr="001E6EEB">
        <w:rPr>
          <w:rFonts w:ascii="HGPｺﾞｼｯｸM" w:eastAsia="HGPｺﾞｼｯｸM" w:hAnsiTheme="minorEastAsia" w:hint="eastAsia"/>
          <w:sz w:val="18"/>
          <w:szCs w:val="18"/>
        </w:rPr>
        <w:t>、</w:t>
      </w:r>
      <w:r w:rsidR="00247689" w:rsidRPr="001E6EEB">
        <w:rPr>
          <w:rFonts w:ascii="HGPｺﾞｼｯｸM" w:eastAsia="HGPｺﾞｼｯｸM" w:hAnsiTheme="minorEastAsia" w:hint="eastAsia"/>
          <w:sz w:val="18"/>
          <w:szCs w:val="18"/>
        </w:rPr>
        <w:t>当該申込者との間で電子商取引を行ってはならないものとします。</w:t>
      </w:r>
    </w:p>
    <w:p w14:paraId="5833E807" w14:textId="7EA4A28A" w:rsidR="00062A3F" w:rsidRDefault="000573CF" w:rsidP="00BC7127">
      <w:pPr>
        <w:pStyle w:val="a3"/>
        <w:numPr>
          <w:ilvl w:val="0"/>
          <w:numId w:val="32"/>
        </w:numPr>
        <w:spacing w:line="260" w:lineRule="exact"/>
        <w:ind w:leftChars="0"/>
        <w:rPr>
          <w:rFonts w:ascii="HGPｺﾞｼｯｸM" w:eastAsia="HGPｺﾞｼｯｸM" w:hAnsiTheme="minorEastAsia"/>
          <w:sz w:val="18"/>
          <w:szCs w:val="18"/>
        </w:rPr>
      </w:pPr>
      <w:bookmarkStart w:id="5" w:name="_Hlk179371778"/>
      <w:r>
        <w:rPr>
          <w:rFonts w:ascii="HGPｺﾞｼｯｸM" w:eastAsia="HGPｺﾞｼｯｸM" w:hAnsiTheme="minorEastAsia" w:hint="eastAsia"/>
          <w:sz w:val="18"/>
          <w:szCs w:val="18"/>
        </w:rPr>
        <w:lastRenderedPageBreak/>
        <w:t>ダイナースまたは外国ダイナース</w:t>
      </w:r>
      <w:r w:rsidR="00062A3F">
        <w:rPr>
          <w:rFonts w:ascii="HGPｺﾞｼｯｸM" w:eastAsia="HGPｺﾞｼｯｸM" w:hAnsiTheme="minorEastAsia" w:hint="eastAsia"/>
          <w:sz w:val="18"/>
          <w:szCs w:val="18"/>
        </w:rPr>
        <w:t>より認証失敗との結果の通知（伝送データによる通知を含</w:t>
      </w:r>
      <w:r w:rsidR="009060AA">
        <w:rPr>
          <w:rFonts w:ascii="HGPｺﾞｼｯｸM" w:eastAsia="HGPｺﾞｼｯｸM" w:hAnsiTheme="minorEastAsia" w:hint="eastAsia"/>
          <w:sz w:val="18"/>
          <w:szCs w:val="18"/>
        </w:rPr>
        <w:t>み、</w:t>
      </w:r>
      <w:r w:rsidR="00062A3F">
        <w:rPr>
          <w:rFonts w:ascii="HGPｺﾞｼｯｸM" w:eastAsia="HGPｺﾞｼｯｸM" w:hAnsiTheme="minorEastAsia" w:hint="eastAsia"/>
          <w:sz w:val="18"/>
          <w:szCs w:val="18"/>
        </w:rPr>
        <w:t>以下「通知」と</w:t>
      </w:r>
      <w:r w:rsidR="009060AA">
        <w:rPr>
          <w:rFonts w:ascii="HGPｺﾞｼｯｸM" w:eastAsia="HGPｺﾞｼｯｸM" w:hAnsiTheme="minorEastAsia" w:hint="eastAsia"/>
          <w:sz w:val="18"/>
          <w:szCs w:val="18"/>
        </w:rPr>
        <w:t>いいます</w:t>
      </w:r>
      <w:r w:rsidR="00062A3F">
        <w:rPr>
          <w:rFonts w:ascii="HGPｺﾞｼｯｸM" w:eastAsia="HGPｺﾞｼｯｸM" w:hAnsiTheme="minorEastAsia" w:hint="eastAsia"/>
          <w:sz w:val="18"/>
          <w:szCs w:val="18"/>
        </w:rPr>
        <w:t>）</w:t>
      </w:r>
      <w:r w:rsidR="00801E06">
        <w:rPr>
          <w:rFonts w:ascii="HGPｺﾞｼｯｸM" w:eastAsia="HGPｺﾞｼｯｸM" w:hAnsiTheme="minorEastAsia" w:hint="eastAsia"/>
          <w:sz w:val="18"/>
          <w:szCs w:val="18"/>
        </w:rPr>
        <w:t>を受けた場合</w:t>
      </w:r>
      <w:bookmarkEnd w:id="5"/>
    </w:p>
    <w:p w14:paraId="433CDCFE" w14:textId="296E9872" w:rsidR="00062A3F" w:rsidRPr="00BC7127" w:rsidRDefault="00062A3F" w:rsidP="00BC7127">
      <w:pPr>
        <w:pStyle w:val="a3"/>
        <w:numPr>
          <w:ilvl w:val="0"/>
          <w:numId w:val="32"/>
        </w:numPr>
        <w:spacing w:line="260" w:lineRule="exact"/>
        <w:ind w:leftChars="0"/>
        <w:rPr>
          <w:rFonts w:ascii="HGPｺﾞｼｯｸM" w:eastAsia="HGPｺﾞｼｯｸM" w:hAnsiTheme="minorEastAsia"/>
          <w:sz w:val="18"/>
          <w:szCs w:val="18"/>
        </w:rPr>
      </w:pPr>
      <w:bookmarkStart w:id="6" w:name="_Hlk179371801"/>
      <w:r w:rsidRPr="00BC7127">
        <w:rPr>
          <w:rFonts w:ascii="HGPｺﾞｼｯｸM" w:eastAsia="HGPｺﾞｼｯｸM" w:hAnsiTheme="minorEastAsia" w:hint="eastAsia"/>
          <w:sz w:val="18"/>
          <w:szCs w:val="18"/>
        </w:rPr>
        <w:t>マッピングでE</w:t>
      </w:r>
      <w:r w:rsidRPr="00BC7127">
        <w:rPr>
          <w:rFonts w:ascii="HGPｺﾞｼｯｸM" w:eastAsia="HGPｺﾞｼｯｸM" w:hAnsiTheme="minorEastAsia"/>
          <w:sz w:val="18"/>
          <w:szCs w:val="18"/>
        </w:rPr>
        <w:t>CI</w:t>
      </w:r>
      <w:r w:rsidRPr="00BC7127">
        <w:rPr>
          <w:rFonts w:ascii="HGPｺﾞｼｯｸM" w:eastAsia="HGPｺﾞｼｯｸM" w:hAnsiTheme="minorEastAsia" w:hint="eastAsia"/>
          <w:sz w:val="18"/>
          <w:szCs w:val="18"/>
        </w:rPr>
        <w:t>がブランク（-）となった通知を受けた場合</w:t>
      </w:r>
      <w:bookmarkEnd w:id="6"/>
    </w:p>
    <w:p w14:paraId="55A7EC27" w14:textId="2037992A" w:rsidR="00287489" w:rsidRPr="001E6EEB" w:rsidRDefault="006259FC" w:rsidP="00A579B9">
      <w:pPr>
        <w:pStyle w:val="a3"/>
        <w:numPr>
          <w:ilvl w:val="0"/>
          <w:numId w:val="3"/>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872AE1" w:rsidRPr="001E6EEB">
        <w:rPr>
          <w:rFonts w:ascii="HGPｺﾞｼｯｸM" w:eastAsia="HGPｺﾞｼｯｸM" w:hAnsiTheme="minorEastAsia" w:hint="eastAsia"/>
          <w:sz w:val="18"/>
          <w:szCs w:val="18"/>
        </w:rPr>
        <w:t>本条</w:t>
      </w:r>
      <w:r w:rsidRPr="001E6EEB">
        <w:rPr>
          <w:rFonts w:ascii="HGPｺﾞｼｯｸM" w:eastAsia="HGPｺﾞｼｯｸM" w:hAnsiTheme="minorEastAsia" w:hint="eastAsia"/>
          <w:sz w:val="18"/>
          <w:szCs w:val="18"/>
        </w:rPr>
        <w:t>第1</w:t>
      </w:r>
      <w:r w:rsidR="002262C8" w:rsidRPr="001E6EEB">
        <w:rPr>
          <w:rFonts w:ascii="HGPｺﾞｼｯｸM" w:eastAsia="HGPｺﾞｼｯｸM" w:hAnsiTheme="minorEastAsia" w:hint="eastAsia"/>
          <w:sz w:val="18"/>
          <w:szCs w:val="18"/>
        </w:rPr>
        <w:t>項に基づく本人認証手続の結果が</w:t>
      </w:r>
      <w:r w:rsidR="00801E06">
        <w:rPr>
          <w:rFonts w:ascii="HGPｺﾞｼｯｸM" w:eastAsia="HGPｺﾞｼｯｸM" w:hAnsiTheme="minorEastAsia" w:hint="eastAsia"/>
          <w:sz w:val="18"/>
          <w:szCs w:val="18"/>
        </w:rPr>
        <w:t>以下</w:t>
      </w:r>
      <w:r w:rsidR="009B4714" w:rsidRPr="001E6EEB">
        <w:rPr>
          <w:rFonts w:ascii="HGPｺﾞｼｯｸM" w:eastAsia="HGPｺﾞｼｯｸM" w:hAnsiTheme="minorEastAsia" w:hint="eastAsia"/>
          <w:sz w:val="18"/>
          <w:szCs w:val="18"/>
        </w:rPr>
        <w:t>の</w:t>
      </w:r>
      <w:r w:rsidRPr="001E6EEB">
        <w:rPr>
          <w:rFonts w:ascii="HGPｺﾞｼｯｸM" w:eastAsia="HGPｺﾞｼｯｸM" w:hAnsiTheme="minorEastAsia" w:hint="eastAsia"/>
          <w:sz w:val="18"/>
          <w:szCs w:val="18"/>
        </w:rPr>
        <w:t>場合は、オーソリゼーション申請を行う際に、</w:t>
      </w:r>
      <w:bookmarkStart w:id="7" w:name="_Hlk179371838"/>
      <w:r w:rsidR="00674E57">
        <w:rPr>
          <w:rFonts w:ascii="HGPｺﾞｼｯｸM" w:eastAsia="HGPｺﾞｼｯｸM" w:hAnsiTheme="minorEastAsia" w:hint="eastAsia"/>
          <w:sz w:val="18"/>
          <w:szCs w:val="18"/>
        </w:rPr>
        <w:t>マッピングや</w:t>
      </w:r>
      <w:proofErr w:type="spellStart"/>
      <w:r w:rsidR="00674E57">
        <w:rPr>
          <w:rFonts w:ascii="HGPｺﾞｼｯｸM" w:eastAsia="HGPｺﾞｼｯｸM" w:hAnsiTheme="minorEastAsia" w:hint="eastAsia"/>
          <w:sz w:val="18"/>
          <w:szCs w:val="18"/>
        </w:rPr>
        <w:t>ProtectBuy</w:t>
      </w:r>
      <w:proofErr w:type="spellEnd"/>
      <w:r w:rsidR="00674E57">
        <w:rPr>
          <w:rFonts w:ascii="HGPｺﾞｼｯｸM" w:eastAsia="HGPｺﾞｼｯｸM" w:hAnsiTheme="minorEastAsia" w:hint="eastAsia"/>
          <w:sz w:val="18"/>
          <w:szCs w:val="18"/>
        </w:rPr>
        <w:t>®</w:t>
      </w:r>
      <w:r w:rsidR="00674E57">
        <w:rPr>
          <w:rFonts w:ascii="HGPｺﾞｼｯｸM" w:eastAsia="HGPｺﾞｼｯｸM" w:hAnsiTheme="minorEastAsia" w:hint="eastAsia"/>
          <w:sz w:val="18"/>
          <w:szCs w:val="18"/>
        </w:rPr>
        <w:t>の</w:t>
      </w:r>
      <w:r w:rsidR="00674E57" w:rsidRPr="001E6EEB">
        <w:rPr>
          <w:rFonts w:ascii="HGPｺﾞｼｯｸM" w:eastAsia="HGPｺﾞｼｯｸM" w:hAnsiTheme="minorEastAsia" w:hint="eastAsia"/>
          <w:sz w:val="18"/>
          <w:szCs w:val="18"/>
        </w:rPr>
        <w:t>お取り扱いガイドその他</w:t>
      </w:r>
      <w:r w:rsidR="00674E57">
        <w:rPr>
          <w:rFonts w:ascii="HGPｺﾞｼｯｸM" w:eastAsia="HGPｺﾞｼｯｸM" w:hAnsiTheme="minorEastAsia" w:hint="eastAsia"/>
          <w:sz w:val="18"/>
          <w:szCs w:val="18"/>
        </w:rPr>
        <w:t>の取扱要領等（もしあれば）に従い、</w:t>
      </w:r>
      <w:bookmarkEnd w:id="7"/>
      <w:r w:rsidRPr="001E6EEB">
        <w:rPr>
          <w:rFonts w:ascii="HGPｺﾞｼｯｸM" w:eastAsia="HGPｺﾞｼｯｸM" w:hAnsiTheme="minorEastAsia" w:hint="eastAsia"/>
          <w:sz w:val="18"/>
          <w:szCs w:val="18"/>
        </w:rPr>
        <w:t>当該本人認証手続の結果に</w:t>
      </w:r>
      <w:r w:rsidR="00674E57">
        <w:rPr>
          <w:rFonts w:ascii="HGPｺﾞｼｯｸM" w:eastAsia="HGPｺﾞｼｯｸM" w:hAnsiTheme="minorEastAsia" w:hint="eastAsia"/>
          <w:sz w:val="18"/>
          <w:szCs w:val="18"/>
        </w:rPr>
        <w:t>係</w:t>
      </w:r>
      <w:r w:rsidRPr="001E6EEB">
        <w:rPr>
          <w:rFonts w:ascii="HGPｺﾞｼｯｸM" w:eastAsia="HGPｺﾞｼｯｸM" w:hAnsiTheme="minorEastAsia" w:hint="eastAsia"/>
          <w:sz w:val="18"/>
          <w:szCs w:val="18"/>
        </w:rPr>
        <w:t>る</w:t>
      </w:r>
      <w:r w:rsidR="00164191" w:rsidRPr="001E6EEB">
        <w:rPr>
          <w:rFonts w:ascii="HGPｺﾞｼｯｸM" w:eastAsia="HGPｺﾞｼｯｸM" w:hAnsiTheme="minorEastAsia" w:hint="eastAsia"/>
          <w:sz w:val="18"/>
          <w:szCs w:val="18"/>
        </w:rPr>
        <w:t>ECI</w:t>
      </w:r>
      <w:r w:rsidR="00DB7267" w:rsidRPr="001E6EEB">
        <w:rPr>
          <w:rFonts w:ascii="HGPｺﾞｼｯｸM" w:eastAsia="HGPｺﾞｼｯｸM" w:hAnsiTheme="minorEastAsia" w:hint="eastAsia"/>
          <w:sz w:val="18"/>
          <w:szCs w:val="18"/>
        </w:rPr>
        <w:t>等の設定値</w:t>
      </w:r>
      <w:r w:rsidRPr="001E6EEB">
        <w:rPr>
          <w:rFonts w:ascii="HGPｺﾞｼｯｸM" w:eastAsia="HGPｺﾞｼｯｸM" w:hAnsiTheme="minorEastAsia" w:hint="eastAsia"/>
          <w:sz w:val="18"/>
          <w:szCs w:val="18"/>
        </w:rPr>
        <w:t>を付した</w:t>
      </w:r>
      <w:r w:rsidR="00480C60"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所定のデータを</w:t>
      </w:r>
      <w:r w:rsidR="00480C60"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に送信し、当該電子商取引に係る</w:t>
      </w:r>
      <w:r w:rsidR="00480C60" w:rsidRPr="001E6EEB">
        <w:rPr>
          <w:rFonts w:ascii="HGPｺﾞｼｯｸM" w:eastAsia="HGPｺﾞｼｯｸM" w:hAnsiTheme="minorEastAsia" w:hint="eastAsia"/>
          <w:sz w:val="18"/>
          <w:szCs w:val="18"/>
        </w:rPr>
        <w:t>ダイナース</w:t>
      </w:r>
      <w:r w:rsidR="00E00652">
        <w:rPr>
          <w:rFonts w:ascii="HGPｺﾞｼｯｸM" w:eastAsia="HGPｺﾞｼｯｸM" w:hAnsiTheme="minorEastAsia" w:hint="eastAsia"/>
          <w:sz w:val="18"/>
          <w:szCs w:val="18"/>
        </w:rPr>
        <w:t>または外国ダイナース</w:t>
      </w:r>
      <w:r w:rsidRPr="001E6EEB">
        <w:rPr>
          <w:rFonts w:ascii="HGPｺﾞｼｯｸM" w:eastAsia="HGPｺﾞｼｯｸM" w:hAnsiTheme="minorEastAsia" w:hint="eastAsia"/>
          <w:sz w:val="18"/>
          <w:szCs w:val="18"/>
        </w:rPr>
        <w:t>の承認を得たうえで、当該電子商取引を行うものとします。</w:t>
      </w:r>
    </w:p>
    <w:p w14:paraId="1842869A" w14:textId="070D63A5" w:rsidR="008F26D1" w:rsidRPr="00BC7127" w:rsidRDefault="00480C60" w:rsidP="00BC7127">
      <w:pPr>
        <w:pStyle w:val="a3"/>
        <w:numPr>
          <w:ilvl w:val="0"/>
          <w:numId w:val="21"/>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ダイナース</w:t>
      </w:r>
      <w:r w:rsidR="00E00652">
        <w:rPr>
          <w:rFonts w:ascii="HGPｺﾞｼｯｸM" w:eastAsia="HGPｺﾞｼｯｸM" w:hAnsiTheme="minorEastAsia" w:hint="eastAsia"/>
          <w:sz w:val="18"/>
          <w:szCs w:val="18"/>
        </w:rPr>
        <w:t>または外国ダイナース</w:t>
      </w:r>
      <w:r w:rsidR="0089030C" w:rsidRPr="00BC7127">
        <w:rPr>
          <w:rFonts w:ascii="HGPｺﾞｼｯｸM" w:eastAsia="HGPｺﾞｼｯｸM" w:hAnsiTheme="minorEastAsia" w:hint="eastAsia"/>
          <w:sz w:val="18"/>
          <w:szCs w:val="18"/>
        </w:rPr>
        <w:t>より申込者が参加会員本人</w:t>
      </w:r>
      <w:r w:rsidR="00801E06" w:rsidRPr="00BC7127">
        <w:rPr>
          <w:rFonts w:ascii="HGPｺﾞｼｯｸM" w:eastAsia="HGPｺﾞｼｯｸM" w:hAnsiTheme="minorEastAsia" w:hint="eastAsia"/>
          <w:sz w:val="18"/>
          <w:szCs w:val="18"/>
        </w:rPr>
        <w:t>であるとの結果（以下</w:t>
      </w:r>
      <w:r w:rsidR="000C2DDB" w:rsidRPr="00BC7127">
        <w:rPr>
          <w:rFonts w:ascii="HGPｺﾞｼｯｸM" w:eastAsia="HGPｺﾞｼｯｸM" w:hAnsiTheme="minorEastAsia" w:hint="eastAsia"/>
          <w:sz w:val="18"/>
          <w:szCs w:val="18"/>
        </w:rPr>
        <w:t>「認証成功」</w:t>
      </w:r>
      <w:r w:rsidR="00801E06" w:rsidRPr="00BC7127">
        <w:rPr>
          <w:rFonts w:ascii="HGPｺﾞｼｯｸM" w:eastAsia="HGPｺﾞｼｯｸM" w:hAnsiTheme="minorEastAsia" w:hint="eastAsia"/>
          <w:sz w:val="18"/>
          <w:szCs w:val="18"/>
        </w:rPr>
        <w:t>とい</w:t>
      </w:r>
      <w:r w:rsidR="00674E57">
        <w:rPr>
          <w:rFonts w:ascii="HGPｺﾞｼｯｸM" w:eastAsia="HGPｺﾞｼｯｸM" w:hAnsiTheme="minorEastAsia" w:hint="eastAsia"/>
          <w:sz w:val="18"/>
          <w:szCs w:val="18"/>
        </w:rPr>
        <w:t>います。</w:t>
      </w:r>
      <w:r w:rsidR="00801E06" w:rsidRPr="00BC7127">
        <w:rPr>
          <w:rFonts w:ascii="HGPｺﾞｼｯｸM" w:eastAsia="HGPｺﾞｼｯｸM" w:hAnsiTheme="minorEastAsia" w:hint="eastAsia"/>
          <w:sz w:val="18"/>
          <w:szCs w:val="18"/>
        </w:rPr>
        <w:t>）</w:t>
      </w:r>
      <w:r w:rsidR="0089030C" w:rsidRPr="00BC7127">
        <w:rPr>
          <w:rFonts w:ascii="HGPｺﾞｼｯｸM" w:eastAsia="HGPｺﾞｼｯｸM" w:hAnsiTheme="minorEastAsia" w:hint="eastAsia"/>
          <w:sz w:val="18"/>
          <w:szCs w:val="18"/>
        </w:rPr>
        <w:t>の</w:t>
      </w:r>
      <w:r w:rsidR="00247689" w:rsidRPr="00BC7127">
        <w:rPr>
          <w:rFonts w:ascii="HGPｺﾞｼｯｸM" w:eastAsia="HGPｺﾞｼｯｸM" w:hAnsiTheme="minorEastAsia" w:hint="eastAsia"/>
          <w:sz w:val="18"/>
          <w:szCs w:val="18"/>
        </w:rPr>
        <w:t>通知を受けた場合</w:t>
      </w:r>
      <w:r w:rsidR="00801E06" w:rsidRPr="00BC7127">
        <w:rPr>
          <w:rFonts w:ascii="HGPｺﾞｼｯｸM" w:eastAsia="HGPｺﾞｼｯｸM" w:hAnsiTheme="minorEastAsia" w:hint="eastAsia"/>
          <w:sz w:val="18"/>
          <w:szCs w:val="18"/>
        </w:rPr>
        <w:t>（</w:t>
      </w:r>
      <w:r w:rsidR="00801E06" w:rsidRPr="00BC7127">
        <w:rPr>
          <w:rFonts w:ascii="HGPｺﾞｼｯｸM" w:eastAsia="HGPｺﾞｼｯｸM" w:hAnsiTheme="minorEastAsia"/>
          <w:sz w:val="18"/>
          <w:szCs w:val="18"/>
        </w:rPr>
        <w:t>ECI</w:t>
      </w:r>
      <w:r w:rsidR="00801E06" w:rsidRPr="00BC7127">
        <w:rPr>
          <w:rFonts w:ascii="HGPｺﾞｼｯｸM" w:eastAsia="HGPｺﾞｼｯｸM" w:hAnsiTheme="minorEastAsia" w:hint="eastAsia"/>
          <w:sz w:val="18"/>
          <w:szCs w:val="18"/>
        </w:rPr>
        <w:t>が「</w:t>
      </w:r>
      <w:r w:rsidR="00801E06" w:rsidRPr="00BC7127">
        <w:rPr>
          <w:rFonts w:ascii="HGPｺﾞｼｯｸM" w:eastAsia="HGPｺﾞｼｯｸM" w:hAnsiTheme="minorEastAsia"/>
          <w:sz w:val="18"/>
          <w:szCs w:val="18"/>
        </w:rPr>
        <w:t>05</w:t>
      </w:r>
      <w:r w:rsidR="00801E06" w:rsidRPr="00BC7127">
        <w:rPr>
          <w:rFonts w:ascii="HGPｺﾞｼｯｸM" w:eastAsia="HGPｺﾞｼｯｸM" w:hAnsiTheme="minorEastAsia" w:hint="eastAsia"/>
          <w:sz w:val="18"/>
          <w:szCs w:val="18"/>
        </w:rPr>
        <w:t>」の場合）</w:t>
      </w:r>
    </w:p>
    <w:p w14:paraId="09268890" w14:textId="137DEF8F" w:rsidR="00287489" w:rsidRDefault="00287489" w:rsidP="00A579B9">
      <w:pPr>
        <w:pStyle w:val="a3"/>
        <w:numPr>
          <w:ilvl w:val="0"/>
          <w:numId w:val="3"/>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参加加盟店は、本条第1項に基づく本人認証手続の結果</w:t>
      </w:r>
      <w:r w:rsidR="008F26D1">
        <w:rPr>
          <w:rFonts w:ascii="HGPｺﾞｼｯｸM" w:eastAsia="HGPｺﾞｼｯｸM" w:hAnsiTheme="minorEastAsia" w:hint="eastAsia"/>
          <w:sz w:val="18"/>
          <w:szCs w:val="18"/>
        </w:rPr>
        <w:t>が以下の場合で</w:t>
      </w:r>
      <w:r w:rsidR="00E56378" w:rsidRPr="001E6EEB">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自己の判断により当該申込者との間で電子商取引を行う場合には、オーソリゼーション申請を行う際に、</w:t>
      </w:r>
      <w:r w:rsidR="00674E57">
        <w:rPr>
          <w:rFonts w:ascii="HGPｺﾞｼｯｸM" w:eastAsia="HGPｺﾞｼｯｸM" w:hAnsiTheme="minorEastAsia" w:hint="eastAsia"/>
          <w:sz w:val="18"/>
          <w:szCs w:val="18"/>
        </w:rPr>
        <w:t>マッピングや</w:t>
      </w:r>
      <w:proofErr w:type="spellStart"/>
      <w:r w:rsidR="00674E57">
        <w:rPr>
          <w:rFonts w:ascii="HGPｺﾞｼｯｸM" w:eastAsia="HGPｺﾞｼｯｸM" w:hAnsiTheme="minorEastAsia" w:hint="eastAsia"/>
          <w:sz w:val="18"/>
          <w:szCs w:val="18"/>
        </w:rPr>
        <w:t>ProtectBuy</w:t>
      </w:r>
      <w:proofErr w:type="spellEnd"/>
      <w:r w:rsidR="00674E57">
        <w:rPr>
          <w:rFonts w:ascii="HGPｺﾞｼｯｸM" w:eastAsia="HGPｺﾞｼｯｸM" w:hAnsiTheme="minorEastAsia" w:hint="eastAsia"/>
          <w:sz w:val="18"/>
          <w:szCs w:val="18"/>
        </w:rPr>
        <w:t>®</w:t>
      </w:r>
      <w:r w:rsidR="00674E57">
        <w:rPr>
          <w:rFonts w:ascii="HGPｺﾞｼｯｸM" w:eastAsia="HGPｺﾞｼｯｸM" w:hAnsiTheme="minorEastAsia" w:hint="eastAsia"/>
          <w:sz w:val="18"/>
          <w:szCs w:val="18"/>
        </w:rPr>
        <w:t>の</w:t>
      </w:r>
      <w:r w:rsidR="00674E57" w:rsidRPr="001E6EEB">
        <w:rPr>
          <w:rFonts w:ascii="HGPｺﾞｼｯｸM" w:eastAsia="HGPｺﾞｼｯｸM" w:hAnsiTheme="minorEastAsia" w:hint="eastAsia"/>
          <w:sz w:val="18"/>
          <w:szCs w:val="18"/>
        </w:rPr>
        <w:t>お取り扱いガイドその他</w:t>
      </w:r>
      <w:r w:rsidR="00674E57">
        <w:rPr>
          <w:rFonts w:ascii="HGPｺﾞｼｯｸM" w:eastAsia="HGPｺﾞｼｯｸM" w:hAnsiTheme="minorEastAsia" w:hint="eastAsia"/>
          <w:sz w:val="18"/>
          <w:szCs w:val="18"/>
        </w:rPr>
        <w:t>の取扱要領等（もしあれば）に従い、</w:t>
      </w:r>
      <w:r w:rsidRPr="001E6EEB">
        <w:rPr>
          <w:rFonts w:ascii="HGPｺﾞｼｯｸM" w:eastAsia="HGPｺﾞｼｯｸM" w:hAnsiTheme="minorEastAsia" w:hint="eastAsia"/>
          <w:sz w:val="18"/>
          <w:szCs w:val="18"/>
        </w:rPr>
        <w:t>本人認証手続の結果</w:t>
      </w:r>
      <w:r w:rsidR="006259FC" w:rsidRPr="001E6EEB">
        <w:rPr>
          <w:rFonts w:ascii="HGPｺﾞｼｯｸM" w:eastAsia="HGPｺﾞｼｯｸM" w:hAnsiTheme="minorEastAsia" w:hint="eastAsia"/>
          <w:sz w:val="18"/>
          <w:szCs w:val="18"/>
        </w:rPr>
        <w:t>にかかる</w:t>
      </w:r>
      <w:r w:rsidR="00164191" w:rsidRPr="001E6EEB">
        <w:rPr>
          <w:rFonts w:ascii="HGPｺﾞｼｯｸM" w:eastAsia="HGPｺﾞｼｯｸM" w:hAnsiTheme="minorEastAsia" w:hint="eastAsia"/>
          <w:sz w:val="18"/>
          <w:szCs w:val="18"/>
        </w:rPr>
        <w:t>ECI</w:t>
      </w:r>
      <w:r w:rsidR="00DB7267" w:rsidRPr="001E6EEB">
        <w:rPr>
          <w:rFonts w:ascii="HGPｺﾞｼｯｸM" w:eastAsia="HGPｺﾞｼｯｸM" w:hAnsiTheme="minorEastAsia" w:hint="eastAsia"/>
          <w:sz w:val="18"/>
          <w:szCs w:val="18"/>
        </w:rPr>
        <w:t>等の設定値</w:t>
      </w:r>
      <w:r w:rsidRPr="001E6EEB">
        <w:rPr>
          <w:rFonts w:ascii="HGPｺﾞｼｯｸM" w:eastAsia="HGPｺﾞｼｯｸM" w:hAnsiTheme="minorEastAsia" w:hint="eastAsia"/>
          <w:sz w:val="18"/>
          <w:szCs w:val="18"/>
        </w:rPr>
        <w:t>を</w:t>
      </w:r>
      <w:r w:rsidR="008F26D1">
        <w:rPr>
          <w:rFonts w:ascii="HGPｺﾞｼｯｸM" w:eastAsia="HGPｺﾞｼｯｸM" w:hAnsiTheme="minorEastAsia" w:hint="eastAsia"/>
          <w:sz w:val="18"/>
          <w:szCs w:val="18"/>
        </w:rPr>
        <w:t>マッピングどおりに</w:t>
      </w:r>
      <w:r w:rsidR="00674E57">
        <w:rPr>
          <w:rFonts w:ascii="HGPｺﾞｼｯｸM" w:eastAsia="HGPｺﾞｼｯｸM" w:hAnsiTheme="minorEastAsia" w:hint="eastAsia"/>
          <w:sz w:val="18"/>
          <w:szCs w:val="18"/>
        </w:rPr>
        <w:t>付した</w:t>
      </w:r>
      <w:r w:rsidR="00480C60"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所定のデータを</w:t>
      </w:r>
      <w:r w:rsidR="00480C60"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に送信し、当該電子商取引に係る</w:t>
      </w:r>
      <w:r w:rsidR="00480C60" w:rsidRPr="001E6EEB">
        <w:rPr>
          <w:rFonts w:ascii="HGPｺﾞｼｯｸM" w:eastAsia="HGPｺﾞｼｯｸM" w:hAnsiTheme="minorEastAsia" w:hint="eastAsia"/>
          <w:sz w:val="18"/>
          <w:szCs w:val="18"/>
        </w:rPr>
        <w:t>ダイナース</w:t>
      </w:r>
      <w:r w:rsidR="000573CF">
        <w:rPr>
          <w:rFonts w:ascii="HGPｺﾞｼｯｸM" w:eastAsia="HGPｺﾞｼｯｸM" w:hAnsiTheme="minorEastAsia" w:hint="eastAsia"/>
          <w:sz w:val="18"/>
          <w:szCs w:val="18"/>
        </w:rPr>
        <w:t>または外国ダイナース</w:t>
      </w:r>
      <w:r w:rsidRPr="001E6EEB">
        <w:rPr>
          <w:rFonts w:ascii="HGPｺﾞｼｯｸM" w:eastAsia="HGPｺﾞｼｯｸM" w:hAnsiTheme="minorEastAsia" w:hint="eastAsia"/>
          <w:sz w:val="18"/>
          <w:szCs w:val="18"/>
        </w:rPr>
        <w:t>の承認を得た</w:t>
      </w:r>
      <w:r w:rsidR="009A2C73">
        <w:rPr>
          <w:rFonts w:ascii="HGPｺﾞｼｯｸM" w:eastAsia="HGPｺﾞｼｯｸM" w:hAnsiTheme="minorEastAsia" w:hint="eastAsia"/>
          <w:sz w:val="18"/>
          <w:szCs w:val="18"/>
        </w:rPr>
        <w:t>うえ</w:t>
      </w:r>
      <w:r w:rsidRPr="001E6EEB">
        <w:rPr>
          <w:rFonts w:ascii="HGPｺﾞｼｯｸM" w:eastAsia="HGPｺﾞｼｯｸM" w:hAnsiTheme="minorEastAsia" w:hint="eastAsia"/>
          <w:sz w:val="18"/>
          <w:szCs w:val="18"/>
        </w:rPr>
        <w:t>で、当該電子商取引を行うものとします。</w:t>
      </w:r>
    </w:p>
    <w:p w14:paraId="7D32F74C" w14:textId="0DBC9132" w:rsidR="008F26D1" w:rsidRDefault="00674E57" w:rsidP="00EF5AD3">
      <w:pPr>
        <w:pStyle w:val="a3"/>
        <w:numPr>
          <w:ilvl w:val="0"/>
          <w:numId w:val="22"/>
        </w:numPr>
        <w:spacing w:line="260" w:lineRule="exact"/>
        <w:ind w:leftChars="0"/>
        <w:rPr>
          <w:rFonts w:ascii="HGPｺﾞｼｯｸM" w:eastAsia="HGPｺﾞｼｯｸM" w:hAnsiTheme="minorEastAsia"/>
          <w:sz w:val="18"/>
          <w:szCs w:val="18"/>
        </w:rPr>
      </w:pPr>
      <w:bookmarkStart w:id="8" w:name="_Hlk179455803"/>
      <w:r>
        <w:rPr>
          <w:rFonts w:ascii="HGPｺﾞｼｯｸM" w:eastAsia="HGPｺﾞｼｯｸM" w:hAnsiTheme="minorEastAsia" w:hint="eastAsia"/>
          <w:sz w:val="18"/>
          <w:szCs w:val="18"/>
        </w:rPr>
        <w:t>ダイナース</w:t>
      </w:r>
      <w:r w:rsidR="000573CF">
        <w:rPr>
          <w:rFonts w:ascii="HGPｺﾞｼｯｸM" w:eastAsia="HGPｺﾞｼｯｸM" w:hAnsiTheme="minorEastAsia" w:hint="eastAsia"/>
          <w:sz w:val="18"/>
          <w:szCs w:val="18"/>
        </w:rPr>
        <w:t>または外国ダイナース</w:t>
      </w:r>
      <w:r w:rsidR="008F26D1" w:rsidRPr="008F26D1">
        <w:rPr>
          <w:rFonts w:ascii="HGPｺﾞｼｯｸM" w:eastAsia="HGPｺﾞｼｯｸM" w:hAnsiTheme="minorEastAsia" w:hint="eastAsia"/>
          <w:sz w:val="18"/>
          <w:szCs w:val="18"/>
        </w:rPr>
        <w:t>より</w:t>
      </w:r>
      <w:r w:rsidR="00B16712">
        <w:rPr>
          <w:rFonts w:ascii="HGPｺﾞｼｯｸM" w:eastAsia="HGPｺﾞｼｯｸM" w:hAnsiTheme="minorEastAsia" w:hint="eastAsia"/>
          <w:sz w:val="18"/>
          <w:szCs w:val="18"/>
        </w:rPr>
        <w:t>、</w:t>
      </w:r>
      <w:r w:rsidR="008F26D1" w:rsidRPr="008F26D1">
        <w:rPr>
          <w:rFonts w:ascii="HGPｺﾞｼｯｸM" w:eastAsia="HGPｺﾞｼｯｸM" w:hAnsiTheme="minorEastAsia" w:hint="eastAsia"/>
          <w:sz w:val="18"/>
          <w:szCs w:val="18"/>
        </w:rPr>
        <w:t>申込者について</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8F26D1" w:rsidRPr="008F26D1">
        <w:rPr>
          <w:rFonts w:ascii="HGPｺﾞｼｯｸM" w:eastAsia="HGPｺﾞｼｯｸM" w:hAnsiTheme="minorEastAsia" w:hint="eastAsia"/>
          <w:sz w:val="18"/>
          <w:szCs w:val="18"/>
        </w:rPr>
        <w:t>が適用される会員としての登録がないとの結果（以下「未登録」とい</w:t>
      </w:r>
      <w:r>
        <w:rPr>
          <w:rFonts w:ascii="HGPｺﾞｼｯｸM" w:eastAsia="HGPｺﾞｼｯｸM" w:hAnsiTheme="minorEastAsia" w:hint="eastAsia"/>
          <w:sz w:val="18"/>
          <w:szCs w:val="18"/>
        </w:rPr>
        <w:t>います。</w:t>
      </w:r>
      <w:r w:rsidR="008F26D1" w:rsidRPr="008F26D1">
        <w:rPr>
          <w:rFonts w:ascii="HGPｺﾞｼｯｸM" w:eastAsia="HGPｺﾞｼｯｸM" w:hAnsiTheme="minorEastAsia" w:hint="eastAsia"/>
          <w:sz w:val="18"/>
          <w:szCs w:val="18"/>
        </w:rPr>
        <w:t>）の通知を受けた場合（ECIが「06」の場合）（カード発行会社が</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8F26D1" w:rsidRPr="008F26D1">
        <w:rPr>
          <w:rFonts w:ascii="HGPｺﾞｼｯｸM" w:eastAsia="HGPｺﾞｼｯｸM" w:hAnsiTheme="minorEastAsia" w:hint="eastAsia"/>
          <w:sz w:val="18"/>
          <w:szCs w:val="18"/>
        </w:rPr>
        <w:t>に参加していない場合も含</w:t>
      </w:r>
      <w:r>
        <w:rPr>
          <w:rFonts w:ascii="HGPｺﾞｼｯｸM" w:eastAsia="HGPｺﾞｼｯｸM" w:hAnsiTheme="minorEastAsia" w:hint="eastAsia"/>
          <w:sz w:val="18"/>
          <w:szCs w:val="18"/>
        </w:rPr>
        <w:t>みます。</w:t>
      </w:r>
      <w:r w:rsidR="008F26D1" w:rsidRPr="008F26D1">
        <w:rPr>
          <w:rFonts w:ascii="HGPｺﾞｼｯｸM" w:eastAsia="HGPｺﾞｼｯｸM" w:hAnsiTheme="minorEastAsia" w:hint="eastAsia"/>
          <w:sz w:val="18"/>
          <w:szCs w:val="18"/>
        </w:rPr>
        <w:t>）</w:t>
      </w:r>
    </w:p>
    <w:p w14:paraId="665B4179" w14:textId="0743D729" w:rsidR="008F26D1" w:rsidRPr="008F26D1" w:rsidRDefault="00674E57" w:rsidP="00BC7127">
      <w:pPr>
        <w:pStyle w:val="a3"/>
        <w:numPr>
          <w:ilvl w:val="0"/>
          <w:numId w:val="22"/>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w:t>
      </w:r>
      <w:r w:rsidR="000573CF">
        <w:rPr>
          <w:rFonts w:ascii="HGPｺﾞｼｯｸM" w:eastAsia="HGPｺﾞｼｯｸM" w:hAnsiTheme="minorEastAsia" w:hint="eastAsia"/>
          <w:sz w:val="18"/>
          <w:szCs w:val="18"/>
        </w:rPr>
        <w:t>または外国ダイナース</w:t>
      </w:r>
      <w:r w:rsidR="008F26D1" w:rsidRPr="008F26D1">
        <w:rPr>
          <w:rFonts w:ascii="HGPｺﾞｼｯｸM" w:eastAsia="HGPｺﾞｼｯｸM" w:hAnsiTheme="minorEastAsia" w:hint="eastAsia"/>
          <w:sz w:val="18"/>
          <w:szCs w:val="18"/>
        </w:rPr>
        <w:t>より、申込者について本条第2項各号、第3項第1号および本項第1号と異なる内容の結果通知を受けた場合（ECIが「07」の場合を含</w:t>
      </w:r>
      <w:r>
        <w:rPr>
          <w:rFonts w:ascii="HGPｺﾞｼｯｸM" w:eastAsia="HGPｺﾞｼｯｸM" w:hAnsiTheme="minorEastAsia" w:hint="eastAsia"/>
          <w:sz w:val="18"/>
          <w:szCs w:val="18"/>
        </w:rPr>
        <w:t>みます。</w:t>
      </w:r>
      <w:r w:rsidR="008F26D1" w:rsidRPr="008F26D1">
        <w:rPr>
          <w:rFonts w:ascii="HGPｺﾞｼｯｸM" w:eastAsia="HGPｺﾞｼｯｸM" w:hAnsiTheme="minorEastAsia" w:hint="eastAsia"/>
          <w:sz w:val="18"/>
          <w:szCs w:val="18"/>
        </w:rPr>
        <w:t>）</w:t>
      </w:r>
    </w:p>
    <w:bookmarkEnd w:id="8"/>
    <w:p w14:paraId="7AE32351" w14:textId="77777777" w:rsidR="00246219" w:rsidRPr="008F26D1" w:rsidRDefault="00246219" w:rsidP="00246219">
      <w:pPr>
        <w:spacing w:line="260" w:lineRule="exact"/>
        <w:rPr>
          <w:rFonts w:ascii="HGPｺﾞｼｯｸM" w:eastAsia="HGPｺﾞｼｯｸM" w:hAnsiTheme="minorEastAsia"/>
          <w:sz w:val="18"/>
          <w:szCs w:val="18"/>
        </w:rPr>
      </w:pPr>
    </w:p>
    <w:p w14:paraId="7E391E6B" w14:textId="412A79B6"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5</w:t>
      </w:r>
      <w:r w:rsidRPr="001E6EEB">
        <w:rPr>
          <w:rFonts w:ascii="HGPｺﾞｼｯｸM" w:eastAsia="HGPｺﾞｼｯｸM" w:hint="eastAsia"/>
          <w:b/>
          <w:sz w:val="18"/>
          <w:szCs w:val="18"/>
        </w:rPr>
        <w:t>条（</w:t>
      </w:r>
      <w:r w:rsidR="00CA1D65" w:rsidRPr="001E6EEB">
        <w:rPr>
          <w:rFonts w:ascii="HGPｺﾞｼｯｸM" w:eastAsia="HGPｺﾞｼｯｸM" w:hint="eastAsia"/>
          <w:b/>
          <w:sz w:val="18"/>
          <w:szCs w:val="18"/>
        </w:rPr>
        <w:t>債権譲渡</w:t>
      </w:r>
      <w:r w:rsidRPr="001E6EEB">
        <w:rPr>
          <w:rFonts w:ascii="HGPｺﾞｼｯｸM" w:eastAsia="HGPｺﾞｼｯｸM" w:hint="eastAsia"/>
          <w:b/>
          <w:sz w:val="18"/>
          <w:szCs w:val="18"/>
        </w:rPr>
        <w:t>契約の</w:t>
      </w:r>
      <w:r w:rsidR="00DF2EA4">
        <w:rPr>
          <w:rFonts w:ascii="HGPｺﾞｼｯｸM" w:eastAsia="HGPｺﾞｼｯｸM" w:hint="eastAsia"/>
          <w:b/>
          <w:sz w:val="18"/>
          <w:szCs w:val="18"/>
        </w:rPr>
        <w:t>取消し</w:t>
      </w:r>
      <w:r w:rsidR="00E13EA1" w:rsidRPr="001E6EEB">
        <w:rPr>
          <w:rFonts w:ascii="HGPｺﾞｼｯｸM" w:eastAsia="HGPｺﾞｼｯｸM"/>
          <w:b/>
          <w:sz w:val="18"/>
          <w:szCs w:val="18"/>
        </w:rPr>
        <w:t>、</w:t>
      </w:r>
      <w:r w:rsidRPr="001E6EEB">
        <w:rPr>
          <w:rFonts w:ascii="HGPｺﾞｼｯｸM" w:eastAsia="HGPｺﾞｼｯｸM" w:hint="eastAsia"/>
          <w:b/>
          <w:sz w:val="18"/>
          <w:szCs w:val="18"/>
        </w:rPr>
        <w:t>解除等の例外および追加）</w:t>
      </w:r>
    </w:p>
    <w:p w14:paraId="7050DE23" w14:textId="2B103381" w:rsidR="00287489" w:rsidRPr="00BC7127" w:rsidRDefault="00480C60" w:rsidP="00BC7127">
      <w:pPr>
        <w:pStyle w:val="a3"/>
        <w:numPr>
          <w:ilvl w:val="0"/>
          <w:numId w:val="23"/>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ダイナース</w:t>
      </w:r>
      <w:r w:rsidR="002262C8" w:rsidRPr="00BC7127">
        <w:rPr>
          <w:rFonts w:ascii="HGPｺﾞｼｯｸM" w:eastAsia="HGPｺﾞｼｯｸM" w:hAnsiTheme="minorEastAsia" w:hint="eastAsia"/>
          <w:sz w:val="18"/>
          <w:szCs w:val="18"/>
        </w:rPr>
        <w:t>は、参加加盟店が行った電子商取引に係る売上債権のうち、次</w:t>
      </w:r>
      <w:r w:rsidR="00287489" w:rsidRPr="00BC7127">
        <w:rPr>
          <w:rFonts w:ascii="HGPｺﾞｼｯｸM" w:eastAsia="HGPｺﾞｼｯｸM" w:hAnsiTheme="minorEastAsia" w:hint="eastAsia"/>
          <w:sz w:val="18"/>
          <w:szCs w:val="18"/>
        </w:rPr>
        <w:t>の各号</w:t>
      </w:r>
      <w:r w:rsidR="00F81D0E" w:rsidRPr="00BC7127">
        <w:rPr>
          <w:rFonts w:ascii="HGPｺﾞｼｯｸM" w:eastAsia="HGPｺﾞｼｯｸM" w:hAnsiTheme="minorEastAsia" w:hint="eastAsia"/>
          <w:sz w:val="18"/>
          <w:szCs w:val="18"/>
        </w:rPr>
        <w:t>のいずれか</w:t>
      </w:r>
      <w:r w:rsidR="00287489" w:rsidRPr="00BC7127">
        <w:rPr>
          <w:rFonts w:ascii="HGPｺﾞｼｯｸM" w:eastAsia="HGPｺﾞｼｯｸM" w:hAnsiTheme="minorEastAsia" w:hint="eastAsia"/>
          <w:sz w:val="18"/>
          <w:szCs w:val="18"/>
        </w:rPr>
        <w:t>に該当する売上債権については、会員より自己の利用によるものではない旨の申し出が</w:t>
      </w:r>
      <w:r w:rsidRPr="00BC7127">
        <w:rPr>
          <w:rFonts w:ascii="HGPｺﾞｼｯｸM" w:eastAsia="HGPｺﾞｼｯｸM" w:hAnsiTheme="minorEastAsia" w:hint="eastAsia"/>
          <w:sz w:val="18"/>
          <w:szCs w:val="18"/>
        </w:rPr>
        <w:t>ダイナース</w:t>
      </w:r>
      <w:r w:rsidR="00287489" w:rsidRPr="00BC7127">
        <w:rPr>
          <w:rFonts w:ascii="HGPｺﾞｼｯｸM" w:eastAsia="HGPｺﾞｼｯｸM" w:hAnsiTheme="minorEastAsia" w:hint="eastAsia"/>
          <w:sz w:val="18"/>
          <w:szCs w:val="18"/>
        </w:rPr>
        <w:t>にあったことのみを理由とした</w:t>
      </w:r>
      <w:r w:rsidR="00CA1D65" w:rsidRPr="00BC7127">
        <w:rPr>
          <w:rFonts w:ascii="HGPｺﾞｼｯｸM" w:eastAsia="HGPｺﾞｼｯｸM" w:hAnsiTheme="minorEastAsia" w:hint="eastAsia"/>
          <w:sz w:val="18"/>
          <w:szCs w:val="18"/>
        </w:rPr>
        <w:t>債権譲渡</w:t>
      </w:r>
      <w:r w:rsidR="00E13EA1" w:rsidRPr="00BC7127">
        <w:rPr>
          <w:rFonts w:ascii="HGPｺﾞｼｯｸM" w:eastAsia="HGPｺﾞｼｯｸM" w:hAnsiTheme="minorEastAsia" w:hint="eastAsia"/>
          <w:sz w:val="18"/>
          <w:szCs w:val="18"/>
        </w:rPr>
        <w:t>契約</w:t>
      </w:r>
      <w:r w:rsidR="00CA1D65" w:rsidRPr="00BC7127">
        <w:rPr>
          <w:rFonts w:ascii="HGPｺﾞｼｯｸM" w:eastAsia="HGPｺﾞｼｯｸM" w:hAnsiTheme="minorEastAsia" w:hint="eastAsia"/>
          <w:sz w:val="18"/>
          <w:szCs w:val="18"/>
        </w:rPr>
        <w:t>の</w:t>
      </w:r>
      <w:r w:rsidR="00287489" w:rsidRPr="00BC7127">
        <w:rPr>
          <w:rFonts w:ascii="HGPｺﾞｼｯｸM" w:eastAsia="HGPｺﾞｼｯｸM" w:hAnsiTheme="minorEastAsia" w:hint="eastAsia"/>
          <w:sz w:val="18"/>
          <w:szCs w:val="18"/>
        </w:rPr>
        <w:t>不締結、または取消し、もしくは解除を行わないものとします。</w:t>
      </w:r>
    </w:p>
    <w:p w14:paraId="6966DAE0" w14:textId="4D038E31" w:rsidR="00287489" w:rsidRPr="001E6EEB" w:rsidRDefault="00287489" w:rsidP="00BC7127">
      <w:pPr>
        <w:pStyle w:val="a3"/>
        <w:numPr>
          <w:ilvl w:val="0"/>
          <w:numId w:val="7"/>
        </w:numPr>
        <w:spacing w:line="260" w:lineRule="exact"/>
        <w:ind w:leftChars="0" w:left="754" w:hanging="357"/>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第4条第1項に基づく本人認証手続を実施した結果、</w:t>
      </w:r>
      <w:r w:rsidR="00DF2EA4">
        <w:rPr>
          <w:rFonts w:ascii="HGPｺﾞｼｯｸM" w:eastAsia="HGPｺﾞｼｯｸM" w:hAnsiTheme="minorEastAsia" w:hint="eastAsia"/>
          <w:sz w:val="18"/>
          <w:szCs w:val="18"/>
        </w:rPr>
        <w:t>参加加盟店において</w:t>
      </w:r>
      <w:r w:rsidR="00480C60" w:rsidRPr="001E6EEB">
        <w:rPr>
          <w:rFonts w:ascii="HGPｺﾞｼｯｸM" w:eastAsia="HGPｺﾞｼｯｸM" w:hAnsiTheme="minorEastAsia" w:hint="eastAsia"/>
          <w:sz w:val="18"/>
          <w:szCs w:val="18"/>
        </w:rPr>
        <w:t>ダイナース</w:t>
      </w:r>
      <w:r w:rsidR="000573CF">
        <w:rPr>
          <w:rFonts w:ascii="HGPｺﾞｼｯｸM" w:eastAsia="HGPｺﾞｼｯｸM" w:hAnsiTheme="minorEastAsia" w:hint="eastAsia"/>
          <w:sz w:val="18"/>
          <w:szCs w:val="18"/>
        </w:rPr>
        <w:t>または外国ダイナース</w:t>
      </w:r>
      <w:r w:rsidRPr="001E6EEB">
        <w:rPr>
          <w:rFonts w:ascii="HGPｺﾞｼｯｸM" w:eastAsia="HGPｺﾞｼｯｸM" w:hAnsiTheme="minorEastAsia" w:hint="eastAsia"/>
          <w:sz w:val="18"/>
          <w:szCs w:val="18"/>
        </w:rPr>
        <w:t>より認証成功の通知を受け</w:t>
      </w:r>
      <w:r w:rsidR="00FF154A" w:rsidRPr="001E6EEB">
        <w:rPr>
          <w:rFonts w:ascii="HGPｺﾞｼｯｸM" w:eastAsia="HGPｺﾞｼｯｸM" w:hAnsiTheme="minorEastAsia" w:hint="eastAsia"/>
          <w:sz w:val="18"/>
          <w:szCs w:val="18"/>
        </w:rPr>
        <w:t>た</w:t>
      </w:r>
      <w:r w:rsidRPr="001E6EEB">
        <w:rPr>
          <w:rFonts w:ascii="HGPｺﾞｼｯｸM" w:eastAsia="HGPｺﾞｼｯｸM" w:hAnsiTheme="minorEastAsia" w:hint="eastAsia"/>
          <w:sz w:val="18"/>
          <w:szCs w:val="18"/>
        </w:rPr>
        <w:t>電子商取引</w:t>
      </w:r>
      <w:r w:rsidR="00DF2EA4">
        <w:rPr>
          <w:rFonts w:ascii="HGPｺﾞｼｯｸM" w:eastAsia="HGPｺﾞｼｯｸM" w:hAnsiTheme="minorEastAsia" w:hint="eastAsia"/>
          <w:sz w:val="18"/>
          <w:szCs w:val="18"/>
        </w:rPr>
        <w:t>（E</w:t>
      </w:r>
      <w:r w:rsidR="00DF2EA4">
        <w:rPr>
          <w:rFonts w:ascii="HGPｺﾞｼｯｸM" w:eastAsia="HGPｺﾞｼｯｸM" w:hAnsiTheme="minorEastAsia"/>
          <w:sz w:val="18"/>
          <w:szCs w:val="18"/>
        </w:rPr>
        <w:t>CI</w:t>
      </w:r>
      <w:r w:rsidR="00DF2EA4">
        <w:rPr>
          <w:rFonts w:ascii="HGPｺﾞｼｯｸM" w:eastAsia="HGPｺﾞｼｯｸM" w:hAnsiTheme="minorEastAsia" w:hint="eastAsia"/>
          <w:sz w:val="18"/>
          <w:szCs w:val="18"/>
        </w:rPr>
        <w:t>が「05」の場合）</w:t>
      </w:r>
      <w:r w:rsidRPr="001E6EEB">
        <w:rPr>
          <w:rFonts w:ascii="HGPｺﾞｼｯｸM" w:eastAsia="HGPｺﾞｼｯｸM" w:hAnsiTheme="minorEastAsia" w:hint="eastAsia"/>
          <w:sz w:val="18"/>
          <w:szCs w:val="18"/>
        </w:rPr>
        <w:t>の申</w:t>
      </w:r>
      <w:r w:rsidR="00DF2EA4">
        <w:rPr>
          <w:rFonts w:ascii="HGPｺﾞｼｯｸM" w:eastAsia="HGPｺﾞｼｯｸM" w:hAnsiTheme="minorEastAsia" w:hint="eastAsia"/>
          <w:sz w:val="18"/>
          <w:szCs w:val="18"/>
        </w:rPr>
        <w:t>し</w:t>
      </w:r>
      <w:r w:rsidRPr="001E6EEB">
        <w:rPr>
          <w:rFonts w:ascii="HGPｺﾞｼｯｸM" w:eastAsia="HGPｺﾞｼｯｸM" w:hAnsiTheme="minorEastAsia" w:hint="eastAsia"/>
          <w:sz w:val="18"/>
          <w:szCs w:val="18"/>
        </w:rPr>
        <w:t>込みに係る売上債権</w:t>
      </w:r>
    </w:p>
    <w:p w14:paraId="29E7AE73" w14:textId="0DD51A08" w:rsidR="00287489" w:rsidRPr="001E6EEB" w:rsidRDefault="00287489" w:rsidP="00BC7127">
      <w:pPr>
        <w:pStyle w:val="a3"/>
        <w:numPr>
          <w:ilvl w:val="0"/>
          <w:numId w:val="7"/>
        </w:numPr>
        <w:spacing w:line="260" w:lineRule="exact"/>
        <w:ind w:leftChars="0" w:left="754" w:hanging="357"/>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第4条第1項に基づく本人認証手続を実施した結果、</w:t>
      </w:r>
      <w:r w:rsidR="00DF2EA4">
        <w:rPr>
          <w:rFonts w:ascii="HGPｺﾞｼｯｸM" w:eastAsia="HGPｺﾞｼｯｸM" w:hAnsiTheme="minorEastAsia" w:hint="eastAsia"/>
          <w:sz w:val="18"/>
          <w:szCs w:val="18"/>
        </w:rPr>
        <w:t>参加加盟店において</w:t>
      </w:r>
      <w:r w:rsidR="00480C60" w:rsidRPr="001E6EEB">
        <w:rPr>
          <w:rFonts w:ascii="HGPｺﾞｼｯｸM" w:eastAsia="HGPｺﾞｼｯｸM" w:hAnsiTheme="minorEastAsia" w:hint="eastAsia"/>
          <w:sz w:val="18"/>
          <w:szCs w:val="18"/>
        </w:rPr>
        <w:t>ダイナース</w:t>
      </w:r>
      <w:r w:rsidR="000573CF">
        <w:rPr>
          <w:rFonts w:ascii="HGPｺﾞｼｯｸM" w:eastAsia="HGPｺﾞｼｯｸM" w:hAnsiTheme="minorEastAsia" w:hint="eastAsia"/>
          <w:sz w:val="18"/>
          <w:szCs w:val="18"/>
        </w:rPr>
        <w:t>または外国ダイナース</w:t>
      </w:r>
      <w:r w:rsidRPr="001E6EEB">
        <w:rPr>
          <w:rFonts w:ascii="HGPｺﾞｼｯｸM" w:eastAsia="HGPｺﾞｼｯｸM" w:hAnsiTheme="minorEastAsia" w:hint="eastAsia"/>
          <w:sz w:val="18"/>
          <w:szCs w:val="18"/>
        </w:rPr>
        <w:t>より</w:t>
      </w:r>
      <w:r w:rsidR="00DF2EA4">
        <w:rPr>
          <w:rFonts w:ascii="HGPｺﾞｼｯｸM" w:eastAsia="HGPｺﾞｼｯｸM" w:hAnsiTheme="minorEastAsia" w:hint="eastAsia"/>
          <w:sz w:val="18"/>
          <w:szCs w:val="18"/>
        </w:rPr>
        <w:t>未登録</w:t>
      </w:r>
      <w:r w:rsidRPr="001E6EEB">
        <w:rPr>
          <w:rFonts w:ascii="HGPｺﾞｼｯｸM" w:eastAsia="HGPｺﾞｼｯｸM" w:hAnsiTheme="minorEastAsia" w:hint="eastAsia"/>
          <w:sz w:val="18"/>
          <w:szCs w:val="18"/>
        </w:rPr>
        <w:t>の通知を受け</w:t>
      </w:r>
      <w:r w:rsidR="00FF154A" w:rsidRPr="001E6EEB">
        <w:rPr>
          <w:rFonts w:ascii="HGPｺﾞｼｯｸM" w:eastAsia="HGPｺﾞｼｯｸM" w:hAnsiTheme="minorEastAsia" w:hint="eastAsia"/>
          <w:sz w:val="18"/>
          <w:szCs w:val="18"/>
        </w:rPr>
        <w:t>た</w:t>
      </w:r>
      <w:r w:rsidRPr="001E6EEB">
        <w:rPr>
          <w:rFonts w:ascii="HGPｺﾞｼｯｸM" w:eastAsia="HGPｺﾞｼｯｸM" w:hAnsiTheme="minorEastAsia" w:hint="eastAsia"/>
          <w:sz w:val="18"/>
          <w:szCs w:val="18"/>
        </w:rPr>
        <w:t>電子商取引</w:t>
      </w:r>
      <w:r w:rsidR="00DF2EA4">
        <w:rPr>
          <w:rFonts w:ascii="HGPｺﾞｼｯｸM" w:eastAsia="HGPｺﾞｼｯｸM" w:hAnsiTheme="minorEastAsia" w:hint="eastAsia"/>
          <w:sz w:val="18"/>
          <w:szCs w:val="18"/>
        </w:rPr>
        <w:t>（E</w:t>
      </w:r>
      <w:r w:rsidR="00DF2EA4">
        <w:rPr>
          <w:rFonts w:ascii="HGPｺﾞｼｯｸM" w:eastAsia="HGPｺﾞｼｯｸM" w:hAnsiTheme="minorEastAsia"/>
          <w:sz w:val="18"/>
          <w:szCs w:val="18"/>
        </w:rPr>
        <w:t>CI</w:t>
      </w:r>
      <w:r w:rsidR="00DF2EA4">
        <w:rPr>
          <w:rFonts w:ascii="HGPｺﾞｼｯｸM" w:eastAsia="HGPｺﾞｼｯｸM" w:hAnsiTheme="minorEastAsia" w:hint="eastAsia"/>
          <w:sz w:val="18"/>
          <w:szCs w:val="18"/>
        </w:rPr>
        <w:t>が「06」の場合）</w:t>
      </w:r>
      <w:r w:rsidRPr="001E6EEB">
        <w:rPr>
          <w:rFonts w:ascii="HGPｺﾞｼｯｸM" w:eastAsia="HGPｺﾞｼｯｸM" w:hAnsiTheme="minorEastAsia" w:hint="eastAsia"/>
          <w:sz w:val="18"/>
          <w:szCs w:val="18"/>
        </w:rPr>
        <w:t>の申</w:t>
      </w:r>
      <w:r w:rsidR="00DF2EA4">
        <w:rPr>
          <w:rFonts w:ascii="HGPｺﾞｼｯｸM" w:eastAsia="HGPｺﾞｼｯｸM" w:hAnsiTheme="minorEastAsia" w:hint="eastAsia"/>
          <w:sz w:val="18"/>
          <w:szCs w:val="18"/>
        </w:rPr>
        <w:t>し</w:t>
      </w:r>
      <w:r w:rsidRPr="001E6EEB">
        <w:rPr>
          <w:rFonts w:ascii="HGPｺﾞｼｯｸM" w:eastAsia="HGPｺﾞｼｯｸM" w:hAnsiTheme="minorEastAsia" w:hint="eastAsia"/>
          <w:sz w:val="18"/>
          <w:szCs w:val="18"/>
        </w:rPr>
        <w:t>込みに係る売上債権</w:t>
      </w:r>
    </w:p>
    <w:p w14:paraId="45E55559" w14:textId="4BF8A5E1" w:rsidR="00246219" w:rsidRDefault="00DF2EA4" w:rsidP="00A821AD">
      <w:pPr>
        <w:pStyle w:val="a3"/>
        <w:numPr>
          <w:ilvl w:val="0"/>
          <w:numId w:val="23"/>
        </w:numPr>
        <w:spacing w:line="260" w:lineRule="exact"/>
        <w:ind w:leftChars="0"/>
        <w:rPr>
          <w:rFonts w:ascii="HGPｺﾞｼｯｸM" w:eastAsia="HGPｺﾞｼｯｸM" w:hAnsiTheme="minorEastAsia"/>
          <w:sz w:val="18"/>
          <w:szCs w:val="18"/>
        </w:rPr>
      </w:pPr>
      <w:bookmarkStart w:id="9" w:name="_Hlk179455907"/>
      <w:r w:rsidRPr="00DF2EA4">
        <w:rPr>
          <w:rFonts w:ascii="HGPｺﾞｼｯｸM" w:eastAsia="HGPｺﾞｼｯｸM" w:hAnsiTheme="minorEastAsia" w:hint="eastAsia"/>
          <w:sz w:val="18"/>
          <w:szCs w:val="18"/>
        </w:rPr>
        <w:t>ダイナースは、オーソリ電文に付与されたECIが、ブランク（</w:t>
      </w:r>
      <w:r w:rsidR="00844E6A">
        <w:rPr>
          <w:rFonts w:ascii="HGPｺﾞｼｯｸM" w:eastAsia="HGPｺﾞｼｯｸM" w:hAnsiTheme="minorEastAsia" w:hint="eastAsia"/>
          <w:sz w:val="18"/>
          <w:szCs w:val="18"/>
        </w:rPr>
        <w:t>-</w:t>
      </w:r>
      <w:r w:rsidRPr="00DF2EA4">
        <w:rPr>
          <w:rFonts w:ascii="HGPｺﾞｼｯｸM" w:eastAsia="HGPｺﾞｼｯｸM" w:hAnsiTheme="minorEastAsia" w:hint="eastAsia"/>
          <w:sz w:val="18"/>
          <w:szCs w:val="18"/>
        </w:rPr>
        <w:t>）の場合、マッピングどおりに設定されていない場合、および前項各号に該当しないECIの場合（ECIが「07」その他第4条第2項各号および第3項第1号以外の数字や記号の場合を含</w:t>
      </w:r>
      <w:r w:rsidR="00B32B8D">
        <w:rPr>
          <w:rFonts w:ascii="HGPｺﾞｼｯｸM" w:eastAsia="HGPｺﾞｼｯｸM" w:hAnsiTheme="minorEastAsia" w:hint="eastAsia"/>
          <w:sz w:val="18"/>
          <w:szCs w:val="18"/>
        </w:rPr>
        <w:t>みます。）</w:t>
      </w:r>
      <w:r w:rsidRPr="00DF2EA4">
        <w:rPr>
          <w:rFonts w:ascii="HGPｺﾞｼｯｸM" w:eastAsia="HGPｺﾞｼｯｸM" w:hAnsiTheme="minorEastAsia" w:hint="eastAsia"/>
          <w:sz w:val="18"/>
          <w:szCs w:val="18"/>
        </w:rPr>
        <w:t>、ならびに会員より自己の利用によるものではない旨の申し出があったという事由以外の債権譲渡契約の不締結、または取消し、もしくは解除の事由がある場合、その</w:t>
      </w:r>
      <w:r>
        <w:rPr>
          <w:rFonts w:ascii="HGPｺﾞｼｯｸM" w:eastAsia="HGPｺﾞｼｯｸM" w:hAnsiTheme="minorEastAsia" w:hint="eastAsia"/>
          <w:sz w:val="18"/>
          <w:szCs w:val="18"/>
        </w:rPr>
        <w:t>債権譲渡</w:t>
      </w:r>
      <w:r w:rsidRPr="00DF2EA4">
        <w:rPr>
          <w:rFonts w:ascii="HGPｺﾞｼｯｸM" w:eastAsia="HGPｺﾞｼｯｸM" w:hAnsiTheme="minorEastAsia" w:hint="eastAsia"/>
          <w:sz w:val="18"/>
          <w:szCs w:val="18"/>
        </w:rPr>
        <w:t>契約を締結せず、または取消し、もしくは解除できるものとし、参加加盟店はこれ</w:t>
      </w:r>
      <w:r w:rsidR="00B32B8D">
        <w:rPr>
          <w:rFonts w:ascii="HGPｺﾞｼｯｸM" w:eastAsia="HGPｺﾞｼｯｸM" w:hAnsiTheme="minorEastAsia" w:hint="eastAsia"/>
          <w:sz w:val="18"/>
          <w:szCs w:val="18"/>
        </w:rPr>
        <w:t>を</w:t>
      </w:r>
      <w:r w:rsidRPr="00DF2EA4">
        <w:rPr>
          <w:rFonts w:ascii="HGPｺﾞｼｯｸM" w:eastAsia="HGPｺﾞｼｯｸM" w:hAnsiTheme="minorEastAsia" w:hint="eastAsia"/>
          <w:sz w:val="18"/>
          <w:szCs w:val="18"/>
        </w:rPr>
        <w:t>異議なく承諾するものとします。</w:t>
      </w:r>
      <w:bookmarkEnd w:id="9"/>
    </w:p>
    <w:p w14:paraId="2D2353E7" w14:textId="77777777" w:rsidR="00BC7127" w:rsidRPr="00BC7127" w:rsidRDefault="00BC7127" w:rsidP="00BC7127">
      <w:pPr>
        <w:spacing w:line="260" w:lineRule="exact"/>
        <w:rPr>
          <w:rFonts w:ascii="HGPｺﾞｼｯｸM" w:eastAsia="HGPｺﾞｼｯｸM" w:hAnsiTheme="minorEastAsia"/>
          <w:sz w:val="18"/>
          <w:szCs w:val="18"/>
        </w:rPr>
      </w:pPr>
    </w:p>
    <w:p w14:paraId="69F08183" w14:textId="6210EBA0"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6</w:t>
      </w:r>
      <w:r w:rsidRPr="001E6EEB">
        <w:rPr>
          <w:rFonts w:ascii="HGPｺﾞｼｯｸM" w:eastAsia="HGPｺﾞｼｯｸM" w:hint="eastAsia"/>
          <w:b/>
          <w:sz w:val="18"/>
          <w:szCs w:val="18"/>
        </w:rPr>
        <w:t>条（標識等の表示）</w:t>
      </w:r>
    </w:p>
    <w:p w14:paraId="2A226F06" w14:textId="60AC22BF" w:rsidR="00A64288" w:rsidRPr="001E6EEB" w:rsidRDefault="00287489" w:rsidP="00BC7127">
      <w:pPr>
        <w:spacing w:line="260" w:lineRule="exact"/>
        <w:ind w:leftChars="100" w:left="21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の利用を開始した日以降その利用を終了するまでの間、参加加盟店であることを示す</w:t>
      </w:r>
      <w:r w:rsidR="00480C60"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が定める標識および</w:t>
      </w:r>
      <w:r w:rsidR="00566538"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所定の内容を、加盟店サイト</w:t>
      </w:r>
      <w:bookmarkStart w:id="10" w:name="_Hlk179455992"/>
      <w:r w:rsidR="00DF2EA4">
        <w:rPr>
          <w:rFonts w:ascii="HGPｺﾞｼｯｸM" w:eastAsia="HGPｺﾞｼｯｸM" w:hAnsiTheme="minorEastAsia" w:hint="eastAsia"/>
          <w:sz w:val="18"/>
          <w:szCs w:val="18"/>
        </w:rPr>
        <w:t>および加盟店アプリ</w:t>
      </w:r>
      <w:bookmarkEnd w:id="10"/>
      <w:r w:rsidRPr="001E6EEB">
        <w:rPr>
          <w:rFonts w:ascii="HGPｺﾞｼｯｸM" w:eastAsia="HGPｺﾞｼｯｸM" w:hAnsiTheme="minorEastAsia" w:hint="eastAsia"/>
          <w:sz w:val="18"/>
          <w:szCs w:val="18"/>
        </w:rPr>
        <w:t>の見やすい箇所に</w:t>
      </w:r>
      <w:bookmarkStart w:id="11" w:name="_Hlk179456001"/>
      <w:r w:rsidR="00B32B8D">
        <w:rPr>
          <w:rFonts w:ascii="HGPｺﾞｼｯｸM" w:eastAsia="HGPｺﾞｼｯｸM" w:hAnsiTheme="minorEastAsia" w:hint="eastAsia"/>
          <w:sz w:val="18"/>
          <w:szCs w:val="18"/>
        </w:rPr>
        <w:t>特段の支障がない限り</w:t>
      </w:r>
      <w:bookmarkEnd w:id="11"/>
      <w:r w:rsidRPr="001E6EEB">
        <w:rPr>
          <w:rFonts w:ascii="HGPｺﾞｼｯｸM" w:eastAsia="HGPｺﾞｼｯｸM" w:hAnsiTheme="minorEastAsia" w:hint="eastAsia"/>
          <w:sz w:val="18"/>
          <w:szCs w:val="18"/>
        </w:rPr>
        <w:t>表示するものとします。</w:t>
      </w:r>
    </w:p>
    <w:p w14:paraId="4A800463" w14:textId="77777777" w:rsidR="00A64288" w:rsidRPr="001E6EEB" w:rsidRDefault="00A64288" w:rsidP="00A579B9">
      <w:pPr>
        <w:spacing w:line="260" w:lineRule="exact"/>
        <w:rPr>
          <w:rFonts w:ascii="HGPｺﾞｼｯｸM" w:eastAsia="HGPｺﾞｼｯｸM" w:hAnsiTheme="minorEastAsia"/>
          <w:sz w:val="18"/>
          <w:szCs w:val="18"/>
        </w:rPr>
      </w:pPr>
    </w:p>
    <w:p w14:paraId="48A7F2CF" w14:textId="44C4BFA9"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7</w:t>
      </w:r>
      <w:r w:rsidRPr="001E6EEB">
        <w:rPr>
          <w:rFonts w:ascii="HGPｺﾞｼｯｸM" w:eastAsia="HGPｺﾞｼｯｸM" w:hint="eastAsia"/>
          <w:b/>
          <w:sz w:val="18"/>
          <w:szCs w:val="18"/>
        </w:rPr>
        <w:t>条（情報の取扱い）</w:t>
      </w:r>
    </w:p>
    <w:p w14:paraId="10FCC7E6" w14:textId="6FEEF24B" w:rsidR="007740AB" w:rsidRDefault="00287489" w:rsidP="007740AB">
      <w:pPr>
        <w:pStyle w:val="a3"/>
        <w:numPr>
          <w:ilvl w:val="0"/>
          <w:numId w:val="24"/>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参加加盟店</w:t>
      </w:r>
      <w:r w:rsidR="004A126E">
        <w:rPr>
          <w:rFonts w:ascii="HGPｺﾞｼｯｸM" w:eastAsia="HGPｺﾞｼｯｸM" w:hAnsiTheme="minorEastAsia" w:hint="eastAsia"/>
          <w:sz w:val="18"/>
          <w:szCs w:val="18"/>
        </w:rPr>
        <w:t>およびダイナース</w:t>
      </w:r>
      <w:r w:rsidRPr="00BC7127">
        <w:rPr>
          <w:rFonts w:ascii="HGPｺﾞｼｯｸM" w:eastAsia="HGPｺﾞｼｯｸM" w:hAnsiTheme="minorEastAsia" w:hint="eastAsia"/>
          <w:sz w:val="18"/>
          <w:szCs w:val="18"/>
        </w:rPr>
        <w:t>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BC7127">
        <w:rPr>
          <w:rFonts w:ascii="HGPｺﾞｼｯｸM" w:eastAsia="HGPｺﾞｼｯｸM" w:hAnsiTheme="minorEastAsia" w:hint="eastAsia"/>
          <w:sz w:val="18"/>
          <w:szCs w:val="18"/>
        </w:rPr>
        <w:t>の利用により知りえた本人認証手続の結果などの会員に係る個人情報を第三者に</w:t>
      </w:r>
      <w:r w:rsidR="00E005E6" w:rsidRPr="00BC7127">
        <w:rPr>
          <w:rFonts w:ascii="HGPｺﾞｼｯｸM" w:eastAsia="HGPｺﾞｼｯｸM" w:hAnsiTheme="minorEastAsia" w:hint="eastAsia"/>
          <w:sz w:val="18"/>
          <w:szCs w:val="18"/>
        </w:rPr>
        <w:t>開示、</w:t>
      </w:r>
      <w:r w:rsidRPr="00BC7127">
        <w:rPr>
          <w:rFonts w:ascii="HGPｺﾞｼｯｸM" w:eastAsia="HGPｺﾞｼｯｸM" w:hAnsiTheme="minorEastAsia" w:hint="eastAsia"/>
          <w:sz w:val="18"/>
          <w:szCs w:val="18"/>
        </w:rPr>
        <w:t>漏洩してはならないものとし、かつ</w:t>
      </w:r>
      <w:r w:rsidR="00C72137">
        <w:rPr>
          <w:rFonts w:ascii="HGPｺﾞｼｯｸM" w:eastAsia="HGPｺﾞｼｯｸM" w:hAnsiTheme="minorEastAsia" w:hint="eastAsia"/>
          <w:sz w:val="18"/>
          <w:szCs w:val="18"/>
        </w:rPr>
        <w:t>原契約および</w:t>
      </w:r>
      <w:r w:rsidRPr="00BC7127">
        <w:rPr>
          <w:rFonts w:ascii="HGPｺﾞｼｯｸM" w:eastAsia="HGPｺﾞｼｯｸM" w:hAnsiTheme="minorEastAsia" w:hint="eastAsia"/>
          <w:sz w:val="18"/>
          <w:szCs w:val="18"/>
        </w:rPr>
        <w:t>本特約に基づく業務遂行の目的以外の利用をしてはならないものとします。また、</w:t>
      </w:r>
      <w:r w:rsidR="0013157B">
        <w:rPr>
          <w:rFonts w:ascii="HGPｺﾞｼｯｸM" w:eastAsia="HGPｺﾞｼｯｸM" w:hAnsiTheme="minorEastAsia" w:hint="eastAsia"/>
          <w:sz w:val="18"/>
          <w:szCs w:val="18"/>
        </w:rPr>
        <w:t>原契約および</w:t>
      </w:r>
      <w:r w:rsidRPr="00BC7127">
        <w:rPr>
          <w:rFonts w:ascii="HGPｺﾞｼｯｸM" w:eastAsia="HGPｺﾞｼｯｸM" w:hAnsiTheme="minorEastAsia" w:hint="eastAsia"/>
          <w:sz w:val="18"/>
          <w:szCs w:val="18"/>
        </w:rPr>
        <w:t>本特約に関する業務遂行の過程において入手した</w:t>
      </w:r>
      <w:r w:rsidR="004A126E">
        <w:rPr>
          <w:rFonts w:ascii="HGPｺﾞｼｯｸM" w:eastAsia="HGPｺﾞｼｯｸM" w:hAnsiTheme="minorEastAsia" w:hint="eastAsia"/>
          <w:sz w:val="18"/>
          <w:szCs w:val="18"/>
        </w:rPr>
        <w:t>相手方</w:t>
      </w:r>
      <w:r w:rsidRPr="00BC7127">
        <w:rPr>
          <w:rFonts w:ascii="HGPｺﾞｼｯｸM" w:eastAsia="HGPｺﾞｼｯｸM" w:hAnsiTheme="minorEastAsia" w:hint="eastAsia"/>
          <w:sz w:val="18"/>
          <w:szCs w:val="18"/>
        </w:rPr>
        <w:t>の営業上の機密情報についても同様とします。</w:t>
      </w:r>
    </w:p>
    <w:p w14:paraId="77511935" w14:textId="3C03C380" w:rsidR="007740AB" w:rsidRDefault="007740AB" w:rsidP="007740AB">
      <w:pPr>
        <w:pStyle w:val="a3"/>
        <w:numPr>
          <w:ilvl w:val="0"/>
          <w:numId w:val="24"/>
        </w:numPr>
        <w:spacing w:line="260" w:lineRule="exact"/>
        <w:ind w:leftChars="0"/>
        <w:rPr>
          <w:rFonts w:ascii="HGPｺﾞｼｯｸM" w:eastAsia="HGPｺﾞｼｯｸM" w:hAnsiTheme="minorEastAsia"/>
          <w:sz w:val="18"/>
          <w:szCs w:val="18"/>
        </w:rPr>
      </w:pPr>
      <w:bookmarkStart w:id="12" w:name="_Hlk179456031"/>
      <w:r w:rsidRPr="007740AB">
        <w:rPr>
          <w:rFonts w:ascii="HGPｺﾞｼｯｸM" w:eastAsia="HGPｺﾞｼｯｸM" w:hAnsiTheme="minorEastAsia" w:hint="eastAsia"/>
          <w:sz w:val="18"/>
          <w:szCs w:val="18"/>
        </w:rPr>
        <w:t>参加加盟店は、会員から</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7740AB">
        <w:rPr>
          <w:rFonts w:ascii="HGPｺﾞｼｯｸM" w:eastAsia="HGPｺﾞｼｯｸM" w:hAnsiTheme="minorEastAsia" w:hint="eastAsia"/>
          <w:sz w:val="18"/>
          <w:szCs w:val="18"/>
        </w:rPr>
        <w:t>の実施対象となる電子商取引の申し込みを受けた場合には、本人認証手続を行う前に、当該申し込みをした会員から、参加加盟店が収集した会員に関する情報をカード発行会社に提供することについて、適法かつ適正な方法および内容で同意を得るとともに、当該同意に係る証跡を適切に保存し、</w:t>
      </w:r>
      <w:r w:rsidR="009A2C73">
        <w:rPr>
          <w:rFonts w:ascii="HGPｺﾞｼｯｸM" w:eastAsia="HGPｺﾞｼｯｸM" w:hAnsiTheme="minorEastAsia" w:hint="eastAsia"/>
          <w:sz w:val="18"/>
          <w:szCs w:val="18"/>
        </w:rPr>
        <w:t>ダイナース</w:t>
      </w:r>
      <w:r w:rsidRPr="007740AB">
        <w:rPr>
          <w:rFonts w:ascii="HGPｺﾞｼｯｸM" w:eastAsia="HGPｺﾞｼｯｸM" w:hAnsiTheme="minorEastAsia" w:hint="eastAsia"/>
          <w:sz w:val="18"/>
          <w:szCs w:val="18"/>
        </w:rPr>
        <w:t>から当該証跡の提供を求められたときは速やかにこれに応じるものと</w:t>
      </w:r>
      <w:r>
        <w:rPr>
          <w:rFonts w:ascii="HGPｺﾞｼｯｸM" w:eastAsia="HGPｺﾞｼｯｸM" w:hAnsiTheme="minorEastAsia" w:hint="eastAsia"/>
          <w:sz w:val="18"/>
          <w:szCs w:val="18"/>
        </w:rPr>
        <w:t>します</w:t>
      </w:r>
      <w:r w:rsidRPr="00BC7127">
        <w:rPr>
          <w:rFonts w:ascii="HGPｺﾞｼｯｸM" w:eastAsia="HGPｺﾞｼｯｸM" w:hAnsiTheme="minorEastAsia" w:hint="eastAsia"/>
          <w:sz w:val="18"/>
          <w:szCs w:val="18"/>
        </w:rPr>
        <w:t>。</w:t>
      </w:r>
    </w:p>
    <w:p w14:paraId="6AF77173" w14:textId="18E8CF88" w:rsidR="007740AB" w:rsidRDefault="007740AB" w:rsidP="0045743A">
      <w:pPr>
        <w:pStyle w:val="a3"/>
        <w:numPr>
          <w:ilvl w:val="0"/>
          <w:numId w:val="24"/>
        </w:numPr>
        <w:spacing w:line="260" w:lineRule="exact"/>
        <w:ind w:leftChars="0"/>
        <w:rPr>
          <w:rFonts w:ascii="HGPｺﾞｼｯｸM" w:eastAsia="HGPｺﾞｼｯｸM" w:hAnsiTheme="minorEastAsia"/>
          <w:sz w:val="18"/>
          <w:szCs w:val="18"/>
        </w:rPr>
      </w:pPr>
      <w:r w:rsidRPr="007740AB">
        <w:rPr>
          <w:rFonts w:ascii="HGPｺﾞｼｯｸM" w:eastAsia="HGPｺﾞｼｯｸM" w:hAnsiTheme="minorEastAsia" w:hint="eastAsia"/>
          <w:sz w:val="18"/>
          <w:szCs w:val="18"/>
        </w:rPr>
        <w:t>参加加盟店は、ダイナースから、会員の情報の取扱い（前項の同意の取得に関するものを含</w:t>
      </w:r>
      <w:r w:rsidR="00B32B8D">
        <w:rPr>
          <w:rFonts w:ascii="HGPｺﾞｼｯｸM" w:eastAsia="HGPｺﾞｼｯｸM" w:hAnsiTheme="minorEastAsia" w:hint="eastAsia"/>
          <w:sz w:val="18"/>
          <w:szCs w:val="18"/>
        </w:rPr>
        <w:t>みます</w:t>
      </w:r>
      <w:r w:rsidRPr="007740AB">
        <w:rPr>
          <w:rFonts w:ascii="HGPｺﾞｼｯｸM" w:eastAsia="HGPｺﾞｼｯｸM" w:hAnsiTheme="minorEastAsia" w:hint="eastAsia"/>
          <w:sz w:val="18"/>
          <w:szCs w:val="18"/>
        </w:rPr>
        <w:t>が、これに限られ</w:t>
      </w:r>
      <w:r w:rsidR="00B32B8D">
        <w:rPr>
          <w:rFonts w:ascii="HGPｺﾞｼｯｸM" w:eastAsia="HGPｺﾞｼｯｸM" w:hAnsiTheme="minorEastAsia" w:hint="eastAsia"/>
          <w:sz w:val="18"/>
          <w:szCs w:val="18"/>
        </w:rPr>
        <w:t>ません。</w:t>
      </w:r>
      <w:r w:rsidRPr="007740AB">
        <w:rPr>
          <w:rFonts w:ascii="HGPｺﾞｼｯｸM" w:eastAsia="HGPｺﾞｼｯｸM" w:hAnsiTheme="minorEastAsia" w:hint="eastAsia"/>
          <w:sz w:val="18"/>
          <w:szCs w:val="18"/>
        </w:rPr>
        <w:t>）について指示等を受けた場合には、これに従うものと</w:t>
      </w:r>
      <w:r>
        <w:rPr>
          <w:rFonts w:ascii="HGPｺﾞｼｯｸM" w:eastAsia="HGPｺﾞｼｯｸM" w:hAnsiTheme="minorEastAsia" w:hint="eastAsia"/>
          <w:sz w:val="18"/>
          <w:szCs w:val="18"/>
        </w:rPr>
        <w:t>します</w:t>
      </w:r>
      <w:r w:rsidRPr="007740AB">
        <w:rPr>
          <w:rFonts w:ascii="HGPｺﾞｼｯｸM" w:eastAsia="HGPｺﾞｼｯｸM" w:hAnsiTheme="minorEastAsia" w:hint="eastAsia"/>
          <w:sz w:val="18"/>
          <w:szCs w:val="18"/>
        </w:rPr>
        <w:t>。</w:t>
      </w:r>
    </w:p>
    <w:p w14:paraId="16DD6AB9" w14:textId="01C1CF0F" w:rsidR="007740AB" w:rsidRPr="00BC7127" w:rsidRDefault="007740AB" w:rsidP="00BC7127">
      <w:pPr>
        <w:pStyle w:val="a3"/>
        <w:numPr>
          <w:ilvl w:val="0"/>
          <w:numId w:val="24"/>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本条の義務は、本</w:t>
      </w:r>
      <w:r w:rsidR="00B32B8D">
        <w:rPr>
          <w:rFonts w:ascii="HGPｺﾞｼｯｸM" w:eastAsia="HGPｺﾞｼｯｸM" w:hAnsiTheme="minorEastAsia" w:hint="eastAsia"/>
          <w:sz w:val="18"/>
          <w:szCs w:val="18"/>
        </w:rPr>
        <w:t>参加契約</w:t>
      </w:r>
      <w:r w:rsidRPr="001E6EEB">
        <w:rPr>
          <w:rFonts w:ascii="HGPｺﾞｼｯｸM" w:eastAsia="HGPｺﾞｼｯｸM" w:hAnsiTheme="minorEastAsia" w:hint="eastAsia"/>
          <w:sz w:val="18"/>
          <w:szCs w:val="18"/>
        </w:rPr>
        <w:t>の終了後においてもなお存続するものとします。</w:t>
      </w:r>
    </w:p>
    <w:bookmarkEnd w:id="12"/>
    <w:p w14:paraId="3D0886F3" w14:textId="77777777" w:rsidR="00246219" w:rsidRPr="001E6EEB" w:rsidRDefault="00246219" w:rsidP="00A579B9">
      <w:pPr>
        <w:spacing w:line="260" w:lineRule="exact"/>
        <w:rPr>
          <w:rFonts w:ascii="HGPｺﾞｼｯｸM" w:eastAsia="HGPｺﾞｼｯｸM" w:hAnsiTheme="minorEastAsia"/>
          <w:sz w:val="18"/>
          <w:szCs w:val="18"/>
        </w:rPr>
      </w:pPr>
    </w:p>
    <w:p w14:paraId="134F0570" w14:textId="157C022E"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8</w:t>
      </w:r>
      <w:r w:rsidRPr="001E6EEB">
        <w:rPr>
          <w:rFonts w:ascii="HGPｺﾞｼｯｸM" w:eastAsia="HGPｺﾞｼｯｸM" w:hint="eastAsia"/>
          <w:b/>
          <w:sz w:val="18"/>
          <w:szCs w:val="18"/>
        </w:rPr>
        <w:t>条（業務委託）</w:t>
      </w:r>
    </w:p>
    <w:p w14:paraId="59906297" w14:textId="3D5D81AA" w:rsidR="00287489" w:rsidRPr="001E6EEB" w:rsidRDefault="00287489" w:rsidP="00A579B9">
      <w:pPr>
        <w:pStyle w:val="a3"/>
        <w:numPr>
          <w:ilvl w:val="0"/>
          <w:numId w:val="9"/>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参加加盟店は、本特約に関する業務の全部または一部を第三者（以下「業務代行者」とい</w:t>
      </w:r>
      <w:r w:rsidR="00E125BE">
        <w:rPr>
          <w:rFonts w:ascii="HGPｺﾞｼｯｸM" w:eastAsia="HGPｺﾞｼｯｸM" w:hAnsiTheme="minorEastAsia" w:hint="eastAsia"/>
          <w:sz w:val="18"/>
          <w:szCs w:val="18"/>
        </w:rPr>
        <w:t>います。</w:t>
      </w:r>
      <w:r w:rsidRPr="001E6EEB">
        <w:rPr>
          <w:rFonts w:ascii="HGPｺﾞｼｯｸM" w:eastAsia="HGPｺﾞｼｯｸM" w:hAnsiTheme="minorEastAsia" w:hint="eastAsia"/>
          <w:sz w:val="18"/>
          <w:szCs w:val="18"/>
        </w:rPr>
        <w:t>）へ委託する場合は、</w:t>
      </w:r>
      <w:r w:rsidR="00C76412"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へ事前にその旨申し出を行い、</w:t>
      </w:r>
      <w:r w:rsidR="00C76412"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の承認を得たうえで行うものとします。なお、</w:t>
      </w:r>
      <w:bookmarkStart w:id="13" w:name="_Hlk179456203"/>
      <w:r w:rsidR="00E125BE" w:rsidRPr="00E125BE">
        <w:rPr>
          <w:rFonts w:ascii="HGPｺﾞｼｯｸM" w:eastAsia="HGPｺﾞｼｯｸM" w:hAnsiTheme="minorEastAsia" w:hint="eastAsia"/>
          <w:sz w:val="18"/>
          <w:szCs w:val="18"/>
        </w:rPr>
        <w:t>業務代行者はPCIDSS認証を得ているものに限ることとし、その他、</w:t>
      </w:r>
      <w:bookmarkEnd w:id="13"/>
      <w:r w:rsidRPr="001E6EEB">
        <w:rPr>
          <w:rFonts w:ascii="HGPｺﾞｼｯｸM" w:eastAsia="HGPｺﾞｼｯｸM" w:hAnsiTheme="minorEastAsia" w:hint="eastAsia"/>
          <w:sz w:val="18"/>
          <w:szCs w:val="18"/>
        </w:rPr>
        <w:t>業務委託を承諾するか否かの判断基準については、原</w:t>
      </w:r>
      <w:r w:rsidR="00E005E6" w:rsidRPr="001E6EEB">
        <w:rPr>
          <w:rFonts w:ascii="HGPｺﾞｼｯｸM" w:eastAsia="HGPｺﾞｼｯｸM" w:hAnsiTheme="minorEastAsia" w:hint="eastAsia"/>
          <w:sz w:val="18"/>
          <w:szCs w:val="18"/>
        </w:rPr>
        <w:t>契約</w:t>
      </w:r>
      <w:r w:rsidR="00E56378" w:rsidRPr="001E6EEB">
        <w:rPr>
          <w:rFonts w:ascii="HGPｺﾞｼｯｸM" w:eastAsia="HGPｺﾞｼｯｸM" w:hAnsiTheme="minorEastAsia" w:hint="eastAsia"/>
          <w:sz w:val="18"/>
          <w:szCs w:val="18"/>
        </w:rPr>
        <w:t>その他ダイナース所定の</w:t>
      </w:r>
      <w:r w:rsidRPr="001E6EEB">
        <w:rPr>
          <w:rFonts w:ascii="HGPｺﾞｼｯｸM" w:eastAsia="HGPｺﾞｼｯｸM" w:hAnsiTheme="minorEastAsia" w:hint="eastAsia"/>
          <w:sz w:val="18"/>
          <w:szCs w:val="18"/>
        </w:rPr>
        <w:t>規定を適用します。</w:t>
      </w:r>
    </w:p>
    <w:p w14:paraId="132330F2" w14:textId="77777777" w:rsidR="00287489" w:rsidRPr="001E6EEB" w:rsidRDefault="00287489" w:rsidP="00A579B9">
      <w:pPr>
        <w:pStyle w:val="a3"/>
        <w:numPr>
          <w:ilvl w:val="0"/>
          <w:numId w:val="9"/>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lastRenderedPageBreak/>
        <w:t>前項により</w:t>
      </w:r>
      <w:r w:rsidR="00C76412"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が業務委託を承認した場合においても、参加加盟店は本特約に定めるすべての義務および責任について免れないものとします。また、業務代行者が委託業務に関連して</w:t>
      </w:r>
      <w:r w:rsidR="00C76412"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に損害を与えた場合、参加加盟店は業務代行者と連帯して</w:t>
      </w:r>
      <w:r w:rsidR="00C76412"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の損害を賠償するものとします。</w:t>
      </w:r>
    </w:p>
    <w:p w14:paraId="0B2DFE68" w14:textId="2F524E6B" w:rsidR="00246219" w:rsidRPr="001E6EEB" w:rsidRDefault="00287489" w:rsidP="00246219">
      <w:pPr>
        <w:pStyle w:val="a3"/>
        <w:numPr>
          <w:ilvl w:val="0"/>
          <w:numId w:val="9"/>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参加加盟店は、業務代行者を変更する場合は、事前に</w:t>
      </w:r>
      <w:r w:rsidR="00C76412" w:rsidRPr="001E6EEB">
        <w:rPr>
          <w:rFonts w:ascii="HGPｺﾞｼｯｸM" w:eastAsia="HGPｺﾞｼｯｸM" w:hAnsiTheme="minorEastAsia" w:hint="eastAsia"/>
          <w:sz w:val="18"/>
          <w:szCs w:val="18"/>
        </w:rPr>
        <w:t>ダイナースに申し出</w:t>
      </w:r>
      <w:r w:rsidR="00E125BE">
        <w:rPr>
          <w:rFonts w:ascii="HGPｺﾞｼｯｸM" w:eastAsia="HGPｺﾞｼｯｸM" w:hAnsiTheme="minorEastAsia" w:hint="eastAsia"/>
          <w:sz w:val="18"/>
          <w:szCs w:val="18"/>
        </w:rPr>
        <w:t>、ダイナースの承諾を得</w:t>
      </w:r>
      <w:r w:rsidRPr="001E6EEB">
        <w:rPr>
          <w:rFonts w:ascii="HGPｺﾞｼｯｸM" w:eastAsia="HGPｺﾞｼｯｸM" w:hAnsiTheme="minorEastAsia" w:hint="eastAsia"/>
          <w:sz w:val="18"/>
          <w:szCs w:val="18"/>
        </w:rPr>
        <w:t>るものとします。</w:t>
      </w:r>
    </w:p>
    <w:p w14:paraId="6E341F11" w14:textId="77777777" w:rsidR="00246219" w:rsidRPr="001E6EEB" w:rsidRDefault="00246219" w:rsidP="00246219">
      <w:pPr>
        <w:pStyle w:val="a3"/>
        <w:spacing w:line="260" w:lineRule="exact"/>
        <w:ind w:leftChars="0" w:left="420"/>
        <w:rPr>
          <w:rFonts w:ascii="HGPｺﾞｼｯｸM" w:eastAsia="HGPｺﾞｼｯｸM" w:hAnsiTheme="minorEastAsia"/>
          <w:sz w:val="18"/>
          <w:szCs w:val="18"/>
        </w:rPr>
      </w:pPr>
    </w:p>
    <w:p w14:paraId="1327276A" w14:textId="370C7118"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9</w:t>
      </w:r>
      <w:r w:rsidRPr="001E6EEB">
        <w:rPr>
          <w:rFonts w:ascii="HGPｺﾞｼｯｸM" w:eastAsia="HGPｺﾞｼｯｸM" w:hint="eastAsia"/>
          <w:b/>
          <w:sz w:val="18"/>
          <w:szCs w:val="18"/>
        </w:rPr>
        <w:t>条（管理責任）</w:t>
      </w:r>
    </w:p>
    <w:p w14:paraId="601FCF85" w14:textId="039724C9" w:rsidR="00287489" w:rsidRPr="001E6EEB" w:rsidRDefault="00287489" w:rsidP="00A579B9">
      <w:pPr>
        <w:pStyle w:val="a3"/>
        <w:numPr>
          <w:ilvl w:val="0"/>
          <w:numId w:val="10"/>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6B20A3" w:rsidRPr="001E6EEB">
        <w:rPr>
          <w:rFonts w:ascii="HGPｺﾞｼｯｸM" w:eastAsia="HGPｺﾞｼｯｸM" w:hAnsiTheme="minorEastAsia" w:hint="eastAsia"/>
          <w:sz w:val="18"/>
          <w:szCs w:val="18"/>
        </w:rPr>
        <w:t>Merchant ID</w:t>
      </w:r>
      <w:r w:rsidRPr="001E6EEB">
        <w:rPr>
          <w:rFonts w:ascii="HGPｺﾞｼｯｸM" w:eastAsia="HGPｺﾞｼｯｸM" w:hAnsiTheme="minorEastAsia" w:hint="eastAsia"/>
          <w:sz w:val="18"/>
          <w:szCs w:val="18"/>
        </w:rPr>
        <w:t>等が</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において使用されるものであることを認識し、厳重にその管理を行うものとします。</w:t>
      </w:r>
    </w:p>
    <w:p w14:paraId="01B77EF6" w14:textId="0C357B00" w:rsidR="006B59DD" w:rsidRPr="001E6EEB" w:rsidRDefault="00287489" w:rsidP="0076781A">
      <w:pPr>
        <w:pStyle w:val="a3"/>
        <w:numPr>
          <w:ilvl w:val="0"/>
          <w:numId w:val="10"/>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参加加盟店は、</w:t>
      </w:r>
      <w:r w:rsidR="006B20A3" w:rsidRPr="001E6EEB">
        <w:rPr>
          <w:rFonts w:ascii="HGPｺﾞｼｯｸM" w:eastAsia="HGPｺﾞｼｯｸM" w:hAnsiTheme="minorEastAsia" w:hint="eastAsia"/>
          <w:sz w:val="18"/>
          <w:szCs w:val="18"/>
        </w:rPr>
        <w:t>Merchant ID</w:t>
      </w:r>
      <w:r w:rsidR="00CB5856" w:rsidRPr="001E6EEB">
        <w:rPr>
          <w:rFonts w:ascii="HGPｺﾞｼｯｸM" w:eastAsia="HGPｺﾞｼｯｸM" w:hAnsiTheme="minorEastAsia" w:hint="eastAsia"/>
          <w:sz w:val="18"/>
          <w:szCs w:val="18"/>
        </w:rPr>
        <w:t>等</w:t>
      </w:r>
      <w:r w:rsidRPr="001E6EEB">
        <w:rPr>
          <w:rFonts w:ascii="HGPｺﾞｼｯｸM" w:eastAsia="HGPｺﾞｼｯｸM" w:hAnsiTheme="minorEastAsia" w:hint="eastAsia"/>
          <w:sz w:val="18"/>
          <w:szCs w:val="18"/>
        </w:rPr>
        <w:t>の使用・管理について一切の責任を負うものとし、自己について発行されたID等を使用してなされた一切の行為について、自己が行ったものとみなされることを承諾するものとします。</w:t>
      </w:r>
    </w:p>
    <w:p w14:paraId="6098BCA5" w14:textId="77777777" w:rsidR="00246219" w:rsidRPr="001E6EEB" w:rsidRDefault="00246219" w:rsidP="00246219">
      <w:pPr>
        <w:pStyle w:val="a3"/>
        <w:spacing w:line="260" w:lineRule="exact"/>
        <w:ind w:leftChars="0" w:left="420"/>
        <w:rPr>
          <w:rFonts w:ascii="HGPｺﾞｼｯｸM" w:eastAsia="HGPｺﾞｼｯｸM" w:hAnsiTheme="minorEastAsia"/>
          <w:sz w:val="18"/>
          <w:szCs w:val="18"/>
        </w:rPr>
      </w:pPr>
    </w:p>
    <w:p w14:paraId="399D5D86" w14:textId="34E2505D"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C7127">
        <w:rPr>
          <w:rFonts w:ascii="HGPｺﾞｼｯｸM" w:eastAsia="HGPｺﾞｼｯｸM" w:hint="eastAsia"/>
          <w:b/>
          <w:sz w:val="18"/>
          <w:szCs w:val="18"/>
        </w:rPr>
        <w:t>1</w:t>
      </w:r>
      <w:r w:rsidR="00BC7127">
        <w:rPr>
          <w:rFonts w:ascii="HGPｺﾞｼｯｸM" w:eastAsia="HGPｺﾞｼｯｸM"/>
          <w:b/>
          <w:sz w:val="18"/>
          <w:szCs w:val="18"/>
        </w:rPr>
        <w:t>0</w:t>
      </w:r>
      <w:r w:rsidRPr="001E6EEB">
        <w:rPr>
          <w:rFonts w:ascii="HGPｺﾞｼｯｸM" w:eastAsia="HGPｺﾞｼｯｸM" w:hint="eastAsia"/>
          <w:b/>
          <w:sz w:val="18"/>
          <w:szCs w:val="18"/>
        </w:rPr>
        <w:t>条（不正アクセスおよびストレステストの禁止）</w:t>
      </w:r>
    </w:p>
    <w:p w14:paraId="6519A7DB" w14:textId="053B0D23" w:rsidR="00287489" w:rsidRPr="001E6EEB" w:rsidRDefault="00287489" w:rsidP="00A579B9">
      <w:pPr>
        <w:pStyle w:val="a3"/>
        <w:numPr>
          <w:ilvl w:val="0"/>
          <w:numId w:val="11"/>
        </w:numPr>
        <w:spacing w:line="260" w:lineRule="exact"/>
        <w:ind w:leftChars="0"/>
        <w:rPr>
          <w:rFonts w:ascii="HGPｺﾞｼｯｸM" w:eastAsia="HGPｺﾞｼｯｸM" w:hAnsiTheme="minorEastAsia"/>
          <w:sz w:val="18"/>
          <w:szCs w:val="18"/>
        </w:rPr>
      </w:pPr>
      <w:bookmarkStart w:id="14" w:name="_Hlk179364079"/>
      <w:r w:rsidRPr="001E6EEB">
        <w:rPr>
          <w:rFonts w:ascii="HGPｺﾞｼｯｸM" w:eastAsia="HGPｺﾞｼｯｸM" w:hAnsiTheme="minorEastAsia" w:hint="eastAsia"/>
          <w:sz w:val="18"/>
          <w:szCs w:val="18"/>
        </w:rPr>
        <w:t>参加加盟店は、</w:t>
      </w:r>
      <w:r w:rsidR="00E125BE">
        <w:rPr>
          <w:rFonts w:ascii="HGPｺﾞｼｯｸM" w:eastAsia="HGPｺﾞｼｯｸM" w:hAnsiTheme="minorEastAsia" w:hint="eastAsia"/>
          <w:sz w:val="18"/>
          <w:szCs w:val="18"/>
        </w:rPr>
        <w:t>システム</w:t>
      </w:r>
      <w:r w:rsidRPr="001E6EEB">
        <w:rPr>
          <w:rFonts w:ascii="HGPｺﾞｼｯｸM" w:eastAsia="HGPｺﾞｼｯｸM" w:hAnsiTheme="minorEastAsia" w:hint="eastAsia"/>
          <w:sz w:val="18"/>
          <w:szCs w:val="18"/>
        </w:rPr>
        <w:t>等（業務代行者の管理するものを含</w:t>
      </w:r>
      <w:r w:rsidR="00E56378" w:rsidRPr="001E6EEB">
        <w:rPr>
          <w:rFonts w:ascii="HGPｺﾞｼｯｸM" w:eastAsia="HGPｺﾞｼｯｸM" w:hAnsiTheme="minorEastAsia" w:hint="eastAsia"/>
          <w:sz w:val="18"/>
          <w:szCs w:val="18"/>
        </w:rPr>
        <w:t>みます。</w:t>
      </w:r>
      <w:r w:rsidRPr="001E6EEB">
        <w:rPr>
          <w:rFonts w:ascii="HGPｺﾞｼｯｸM" w:eastAsia="HGPｺﾞｼｯｸM" w:hAnsiTheme="minorEastAsia" w:hint="eastAsia"/>
          <w:sz w:val="18"/>
          <w:szCs w:val="18"/>
        </w:rPr>
        <w:t>）に対する、会員のための</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以外の目的によるアクセス、およびストレステストを実施しないものとします。</w:t>
      </w:r>
    </w:p>
    <w:bookmarkEnd w:id="14"/>
    <w:p w14:paraId="778E4C93" w14:textId="0F52AAA5" w:rsidR="006B59DD" w:rsidRPr="001E6EEB" w:rsidRDefault="00287489" w:rsidP="0076781A">
      <w:pPr>
        <w:pStyle w:val="a3"/>
        <w:numPr>
          <w:ilvl w:val="0"/>
          <w:numId w:val="11"/>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前項に違反した場合、参加加盟店は当該違反によって生じる事象について全責任を負うものとし、</w:t>
      </w:r>
      <w:r w:rsidR="00E005E6" w:rsidRPr="001E6EEB">
        <w:rPr>
          <w:rFonts w:ascii="HGPｺﾞｼｯｸM" w:eastAsia="HGPｺﾞｼｯｸM" w:hAnsiTheme="minorEastAsia" w:hint="eastAsia"/>
          <w:sz w:val="18"/>
          <w:szCs w:val="18"/>
        </w:rPr>
        <w:t>損害が生じた</w:t>
      </w:r>
      <w:r w:rsidR="00E005E6" w:rsidRPr="001E6EEB">
        <w:rPr>
          <w:rFonts w:ascii="HGPｺﾞｼｯｸM" w:eastAsia="HGPｺﾞｼｯｸM" w:hAnsiTheme="minorEastAsia"/>
          <w:sz w:val="18"/>
          <w:szCs w:val="18"/>
        </w:rPr>
        <w:t>場合</w:t>
      </w:r>
      <w:r w:rsidR="00E005E6" w:rsidRPr="001E6EEB">
        <w:rPr>
          <w:rFonts w:ascii="HGPｺﾞｼｯｸM" w:eastAsia="HGPｺﾞｼｯｸM" w:hAnsiTheme="minorEastAsia" w:hint="eastAsia"/>
          <w:sz w:val="18"/>
          <w:szCs w:val="18"/>
        </w:rPr>
        <w:t>は</w:t>
      </w:r>
      <w:r w:rsidR="00E005E6" w:rsidRPr="001E6EEB">
        <w:rPr>
          <w:rFonts w:ascii="HGPｺﾞｼｯｸM" w:eastAsia="HGPｺﾞｼｯｸM" w:hAnsiTheme="minorEastAsia"/>
          <w:sz w:val="18"/>
          <w:szCs w:val="18"/>
        </w:rPr>
        <w:t>、その一切の損害について補償するものとします</w:t>
      </w:r>
      <w:r w:rsidR="00246219" w:rsidRPr="001E6EEB">
        <w:rPr>
          <w:rFonts w:ascii="HGPｺﾞｼｯｸM" w:eastAsia="HGPｺﾞｼｯｸM" w:hAnsiTheme="minorEastAsia" w:hint="eastAsia"/>
          <w:sz w:val="18"/>
          <w:szCs w:val="18"/>
        </w:rPr>
        <w:t>。</w:t>
      </w:r>
    </w:p>
    <w:p w14:paraId="37A0E386" w14:textId="77777777" w:rsidR="006B59DD" w:rsidRDefault="006B59DD" w:rsidP="00A579B9">
      <w:pPr>
        <w:spacing w:line="260" w:lineRule="exact"/>
        <w:rPr>
          <w:rFonts w:ascii="HGPｺﾞｼｯｸM" w:eastAsia="HGPｺﾞｼｯｸM" w:hAnsiTheme="minorEastAsia"/>
          <w:sz w:val="18"/>
          <w:szCs w:val="18"/>
        </w:rPr>
      </w:pPr>
    </w:p>
    <w:p w14:paraId="349DE659" w14:textId="0E50FD66" w:rsidR="00E125BE" w:rsidRPr="00BC7127" w:rsidRDefault="00E125BE" w:rsidP="00E125BE">
      <w:pPr>
        <w:spacing w:line="260" w:lineRule="exact"/>
        <w:rPr>
          <w:rFonts w:ascii="HGPｺﾞｼｯｸM" w:eastAsia="HGPｺﾞｼｯｸM" w:hAnsiTheme="minorEastAsia"/>
          <w:b/>
          <w:bCs/>
          <w:sz w:val="18"/>
          <w:szCs w:val="18"/>
        </w:rPr>
      </w:pPr>
      <w:bookmarkStart w:id="15" w:name="_Hlk179456283"/>
      <w:r w:rsidRPr="00BC7127">
        <w:rPr>
          <w:rFonts w:ascii="HGPｺﾞｼｯｸM" w:eastAsia="HGPｺﾞｼｯｸM" w:hAnsiTheme="minorEastAsia" w:hint="eastAsia"/>
          <w:b/>
          <w:bCs/>
          <w:sz w:val="18"/>
          <w:szCs w:val="18"/>
        </w:rPr>
        <w:t>第</w:t>
      </w:r>
      <w:r w:rsidR="00BC7127">
        <w:rPr>
          <w:rFonts w:ascii="HGPｺﾞｼｯｸM" w:eastAsia="HGPｺﾞｼｯｸM" w:hAnsiTheme="minorEastAsia" w:hint="eastAsia"/>
          <w:b/>
          <w:bCs/>
          <w:sz w:val="18"/>
          <w:szCs w:val="18"/>
        </w:rPr>
        <w:t>1</w:t>
      </w:r>
      <w:r w:rsidR="00BC7127">
        <w:rPr>
          <w:rFonts w:ascii="HGPｺﾞｼｯｸM" w:eastAsia="HGPｺﾞｼｯｸM" w:hAnsiTheme="minorEastAsia"/>
          <w:b/>
          <w:bCs/>
          <w:sz w:val="18"/>
          <w:szCs w:val="18"/>
        </w:rPr>
        <w:t>1</w:t>
      </w:r>
      <w:r w:rsidRPr="00BC7127">
        <w:rPr>
          <w:rFonts w:ascii="HGPｺﾞｼｯｸM" w:eastAsia="HGPｺﾞｼｯｸM" w:hAnsiTheme="minorEastAsia" w:hint="eastAsia"/>
          <w:b/>
          <w:bCs/>
          <w:sz w:val="18"/>
          <w:szCs w:val="18"/>
        </w:rPr>
        <w:t>条</w:t>
      </w:r>
      <w:r w:rsidRPr="00BC7127">
        <w:rPr>
          <w:rFonts w:ascii="HGPｺﾞｼｯｸM" w:eastAsia="HGPｺﾞｼｯｸM" w:hAnsiTheme="minorEastAsia"/>
          <w:b/>
          <w:bCs/>
          <w:sz w:val="18"/>
          <w:szCs w:val="18"/>
        </w:rPr>
        <w:t xml:space="preserve"> </w:t>
      </w:r>
      <w:r w:rsidRPr="00BC7127">
        <w:rPr>
          <w:rFonts w:ascii="HGPｺﾞｼｯｸM" w:eastAsia="HGPｺﾞｼｯｸM" w:hAnsiTheme="minorEastAsia" w:hint="eastAsia"/>
          <w:b/>
          <w:bCs/>
          <w:sz w:val="18"/>
          <w:szCs w:val="18"/>
        </w:rPr>
        <w:t>（契約の解除）</w:t>
      </w:r>
    </w:p>
    <w:p w14:paraId="5656F87E" w14:textId="33C7CA12" w:rsidR="00B24EDF" w:rsidRDefault="00B24EDF" w:rsidP="00E125BE">
      <w:pPr>
        <w:pStyle w:val="a3"/>
        <w:numPr>
          <w:ilvl w:val="0"/>
          <w:numId w:val="26"/>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w:t>
      </w:r>
      <w:r w:rsidR="00E125BE" w:rsidRPr="00BC7127">
        <w:rPr>
          <w:rFonts w:ascii="HGPｺﾞｼｯｸM" w:eastAsia="HGPｺﾞｼｯｸM" w:hAnsiTheme="minorEastAsia" w:hint="eastAsia"/>
          <w:sz w:val="18"/>
          <w:szCs w:val="18"/>
        </w:rPr>
        <w:t>は、参加加盟店が次のいずれかに該当する場合、当該参加加盟店に対し催告することなく、原契約等の全部もしくは一部を解除し、または、本特約に基づく</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E125BE" w:rsidRPr="00BC7127">
        <w:rPr>
          <w:rFonts w:ascii="HGPｺﾞｼｯｸM" w:eastAsia="HGPｺﾞｼｯｸM" w:hAnsiTheme="minorEastAsia" w:hint="eastAsia"/>
          <w:sz w:val="18"/>
          <w:szCs w:val="18"/>
        </w:rPr>
        <w:t>への参加に係る</w:t>
      </w:r>
      <w:r w:rsidR="009311CE">
        <w:rPr>
          <w:rFonts w:ascii="HGPｺﾞｼｯｸM" w:eastAsia="HGPｺﾞｼｯｸM" w:hAnsiTheme="minorEastAsia" w:hint="eastAsia"/>
          <w:sz w:val="18"/>
          <w:szCs w:val="18"/>
        </w:rPr>
        <w:t>ダイナース</w:t>
      </w:r>
      <w:r w:rsidR="00E125BE" w:rsidRPr="00BC7127">
        <w:rPr>
          <w:rFonts w:ascii="HGPｺﾞｼｯｸM" w:eastAsia="HGPｺﾞｼｯｸM" w:hAnsiTheme="minorEastAsia" w:hint="eastAsia"/>
          <w:sz w:val="18"/>
          <w:szCs w:val="18"/>
        </w:rPr>
        <w:t>と加盟店との間の契約関係（以下「本参加契約」とい</w:t>
      </w:r>
      <w:r>
        <w:rPr>
          <w:rFonts w:ascii="HGPｺﾞｼｯｸM" w:eastAsia="HGPｺﾞｼｯｸM" w:hAnsiTheme="minorEastAsia" w:hint="eastAsia"/>
          <w:sz w:val="18"/>
          <w:szCs w:val="18"/>
        </w:rPr>
        <w:t>います。</w:t>
      </w:r>
      <w:r w:rsidR="00E125BE" w:rsidRPr="00BC7127">
        <w:rPr>
          <w:rFonts w:ascii="HGPｺﾞｼｯｸM" w:eastAsia="HGPｺﾞｼｯｸM" w:hAnsiTheme="minorEastAsia" w:hint="eastAsia"/>
          <w:sz w:val="18"/>
          <w:szCs w:val="18"/>
        </w:rPr>
        <w:t>）を解除したうえで、当該参加加盟店の参加登録を抹消して当該参加加盟店に係る</w:t>
      </w:r>
      <w:r>
        <w:rPr>
          <w:rFonts w:ascii="HGPｺﾞｼｯｸM" w:eastAsia="HGPｺﾞｼｯｸM" w:hAnsiTheme="minorEastAsia" w:hint="eastAsia"/>
          <w:sz w:val="18"/>
          <w:szCs w:val="18"/>
        </w:rPr>
        <w:t>M</w:t>
      </w:r>
      <w:r>
        <w:rPr>
          <w:rFonts w:ascii="HGPｺﾞｼｯｸM" w:eastAsia="HGPｺﾞｼｯｸM" w:hAnsiTheme="minorEastAsia"/>
          <w:sz w:val="18"/>
          <w:szCs w:val="18"/>
        </w:rPr>
        <w:t xml:space="preserve">erchant </w:t>
      </w:r>
      <w:r w:rsidR="00E125BE" w:rsidRPr="00BC7127">
        <w:rPr>
          <w:rFonts w:ascii="HGPｺﾞｼｯｸM" w:eastAsia="HGPｺﾞｼｯｸM" w:hAnsiTheme="minorEastAsia"/>
          <w:sz w:val="18"/>
          <w:szCs w:val="18"/>
        </w:rPr>
        <w:t>ID</w:t>
      </w:r>
      <w:r w:rsidR="00E125BE" w:rsidRPr="00BC7127">
        <w:rPr>
          <w:rFonts w:ascii="HGPｺﾞｼｯｸM" w:eastAsia="HGPｺﾞｼｯｸM" w:hAnsiTheme="minorEastAsia" w:hint="eastAsia"/>
          <w:sz w:val="18"/>
          <w:szCs w:val="18"/>
        </w:rPr>
        <w:t>等を無効とすることができるものとします。</w:t>
      </w:r>
    </w:p>
    <w:p w14:paraId="6FF113CF" w14:textId="0BF111E0" w:rsidR="00B24EDF" w:rsidRDefault="00E125BE" w:rsidP="00BC7127">
      <w:pPr>
        <w:pStyle w:val="a3"/>
        <w:numPr>
          <w:ilvl w:val="0"/>
          <w:numId w:val="33"/>
        </w:numPr>
        <w:spacing w:line="260" w:lineRule="exact"/>
        <w:ind w:leftChars="0" w:left="867" w:hanging="357"/>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原</w:t>
      </w:r>
      <w:r w:rsidR="00B24EDF">
        <w:rPr>
          <w:rFonts w:ascii="HGPｺﾞｼｯｸM" w:eastAsia="HGPｺﾞｼｯｸM" w:hAnsiTheme="minorEastAsia" w:hint="eastAsia"/>
          <w:sz w:val="18"/>
          <w:szCs w:val="18"/>
        </w:rPr>
        <w:t>契約</w:t>
      </w:r>
      <w:r w:rsidRPr="00BC7127">
        <w:rPr>
          <w:rFonts w:ascii="HGPｺﾞｼｯｸM" w:eastAsia="HGPｺﾞｼｯｸM" w:hAnsiTheme="minorEastAsia" w:hint="eastAsia"/>
          <w:sz w:val="18"/>
          <w:szCs w:val="18"/>
        </w:rPr>
        <w:t>または本特約のいずれかに違反した場合</w:t>
      </w:r>
    </w:p>
    <w:p w14:paraId="25DD2453" w14:textId="77777777" w:rsidR="00BC7127" w:rsidRDefault="00E125BE" w:rsidP="00BC7127">
      <w:pPr>
        <w:pStyle w:val="a3"/>
        <w:numPr>
          <w:ilvl w:val="0"/>
          <w:numId w:val="33"/>
        </w:numPr>
        <w:spacing w:line="260" w:lineRule="exact"/>
        <w:ind w:leftChars="0" w:left="867" w:hanging="357"/>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参加加盟店となる旨の参加申込時に虚偽の申請をした場合</w:t>
      </w:r>
    </w:p>
    <w:p w14:paraId="1FA7AA34" w14:textId="77777777" w:rsidR="00BC7127" w:rsidRDefault="00844E6A" w:rsidP="00BC7127">
      <w:pPr>
        <w:pStyle w:val="a3"/>
        <w:numPr>
          <w:ilvl w:val="0"/>
          <w:numId w:val="33"/>
        </w:numPr>
        <w:spacing w:line="260" w:lineRule="exact"/>
        <w:ind w:leftChars="0" w:left="867" w:hanging="357"/>
        <w:rPr>
          <w:rFonts w:ascii="HGPｺﾞｼｯｸM" w:eastAsia="HGPｺﾞｼｯｸM" w:hAnsiTheme="minorEastAsia"/>
          <w:sz w:val="18"/>
          <w:szCs w:val="18"/>
        </w:rPr>
      </w:pPr>
      <w:proofErr w:type="spellStart"/>
      <w:r w:rsidRPr="00BC7127">
        <w:rPr>
          <w:rFonts w:ascii="HGPｺﾞｼｯｸM" w:eastAsia="HGPｺﾞｼｯｸM" w:hAnsiTheme="minorEastAsia" w:hint="eastAsia"/>
          <w:sz w:val="18"/>
          <w:szCs w:val="18"/>
        </w:rPr>
        <w:t>ProtectBuy</w:t>
      </w:r>
      <w:proofErr w:type="spellEnd"/>
      <w:r w:rsidRPr="00BC7127">
        <w:rPr>
          <w:rFonts w:ascii="HGPｺﾞｼｯｸM" w:eastAsia="HGPｺﾞｼｯｸM" w:hAnsiTheme="minorEastAsia" w:hint="eastAsia"/>
          <w:sz w:val="18"/>
          <w:szCs w:val="18"/>
        </w:rPr>
        <w:t>®</w:t>
      </w:r>
      <w:r w:rsidR="00E125BE" w:rsidRPr="00BC7127">
        <w:rPr>
          <w:rFonts w:ascii="HGPｺﾞｼｯｸM" w:eastAsia="HGPｺﾞｼｯｸM" w:hAnsiTheme="minorEastAsia" w:hint="eastAsia"/>
          <w:sz w:val="18"/>
          <w:szCs w:val="18"/>
        </w:rPr>
        <w:t>の利用に際し必要とされる義務の履行を行わなかった場合</w:t>
      </w:r>
    </w:p>
    <w:p w14:paraId="5CA43DBD" w14:textId="37DC7600" w:rsidR="00B24EDF" w:rsidRPr="00BC7127" w:rsidRDefault="00E125BE" w:rsidP="00BC7127">
      <w:pPr>
        <w:pStyle w:val="a3"/>
        <w:numPr>
          <w:ilvl w:val="0"/>
          <w:numId w:val="33"/>
        </w:numPr>
        <w:spacing w:line="260" w:lineRule="exact"/>
        <w:ind w:leftChars="0" w:left="867" w:hanging="357"/>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その他</w:t>
      </w:r>
      <w:r w:rsidR="00B24EDF" w:rsidRPr="00BC7127">
        <w:rPr>
          <w:rFonts w:ascii="HGPｺﾞｼｯｸM" w:eastAsia="HGPｺﾞｼｯｸM" w:hAnsiTheme="minorEastAsia" w:hint="eastAsia"/>
          <w:sz w:val="18"/>
          <w:szCs w:val="18"/>
        </w:rPr>
        <w:t>ダイナース</w:t>
      </w:r>
      <w:r w:rsidRPr="00BC7127">
        <w:rPr>
          <w:rFonts w:ascii="HGPｺﾞｼｯｸM" w:eastAsia="HGPｺﾞｼｯｸM" w:hAnsiTheme="minorEastAsia" w:hint="eastAsia"/>
          <w:sz w:val="18"/>
          <w:szCs w:val="18"/>
        </w:rPr>
        <w:t>が参加加盟店として不適当と判断した場合</w:t>
      </w:r>
    </w:p>
    <w:p w14:paraId="309CA70E" w14:textId="6427A7B8" w:rsidR="00B24EDF" w:rsidRDefault="00B24EDF" w:rsidP="00E125BE">
      <w:pPr>
        <w:pStyle w:val="a3"/>
        <w:numPr>
          <w:ilvl w:val="0"/>
          <w:numId w:val="26"/>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w:t>
      </w:r>
      <w:r w:rsidR="00E125BE" w:rsidRPr="00BC7127">
        <w:rPr>
          <w:rFonts w:ascii="HGPｺﾞｼｯｸM" w:eastAsia="HGPｺﾞｼｯｸM" w:hAnsiTheme="minorEastAsia" w:hint="eastAsia"/>
          <w:sz w:val="18"/>
          <w:szCs w:val="18"/>
        </w:rPr>
        <w:t>は、参加加盟店が前項各号のいずれかに該当し、または該当する疑いがあると</w:t>
      </w:r>
      <w:r>
        <w:rPr>
          <w:rFonts w:ascii="HGPｺﾞｼｯｸM" w:eastAsia="HGPｺﾞｼｯｸM" w:hAnsiTheme="minorEastAsia" w:hint="eastAsia"/>
          <w:sz w:val="18"/>
          <w:szCs w:val="18"/>
        </w:rPr>
        <w:t>ダイナース</w:t>
      </w:r>
      <w:r w:rsidR="00E125BE" w:rsidRPr="00BC7127">
        <w:rPr>
          <w:rFonts w:ascii="HGPｺﾞｼｯｸM" w:eastAsia="HGPｺﾞｼｯｸM" w:hAnsiTheme="minorEastAsia" w:hint="eastAsia"/>
          <w:sz w:val="18"/>
          <w:szCs w:val="18"/>
        </w:rPr>
        <w:t>が認めた場合、前項に基づき契約を解除するか否かにかかわらず、当該参加加盟店に対する</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E125BE" w:rsidRPr="00BC7127">
        <w:rPr>
          <w:rFonts w:ascii="HGPｺﾞｼｯｸM" w:eastAsia="HGPｺﾞｼｯｸM" w:hAnsiTheme="minorEastAsia" w:hint="eastAsia"/>
          <w:sz w:val="18"/>
          <w:szCs w:val="18"/>
        </w:rPr>
        <w:t>の提供を一時停止または中止することができるものとします。</w:t>
      </w:r>
    </w:p>
    <w:p w14:paraId="61494883" w14:textId="77777777" w:rsidR="00B24EDF" w:rsidRDefault="00B24EDF" w:rsidP="00E125BE">
      <w:pPr>
        <w:spacing w:line="260" w:lineRule="exact"/>
        <w:rPr>
          <w:rFonts w:ascii="HGPｺﾞｼｯｸM" w:eastAsia="HGPｺﾞｼｯｸM" w:hAnsiTheme="minorEastAsia"/>
          <w:sz w:val="18"/>
          <w:szCs w:val="18"/>
        </w:rPr>
      </w:pPr>
    </w:p>
    <w:p w14:paraId="486FF3A8" w14:textId="206ABF55" w:rsidR="00E125BE" w:rsidRPr="00BC7127" w:rsidRDefault="00E125BE" w:rsidP="00E125BE">
      <w:pPr>
        <w:spacing w:line="260" w:lineRule="exact"/>
        <w:rPr>
          <w:rFonts w:ascii="HGPｺﾞｼｯｸM" w:eastAsia="HGPｺﾞｼｯｸM" w:hAnsiTheme="minorEastAsia"/>
          <w:b/>
          <w:bCs/>
          <w:sz w:val="18"/>
          <w:szCs w:val="18"/>
        </w:rPr>
      </w:pPr>
      <w:r w:rsidRPr="00BC7127">
        <w:rPr>
          <w:rFonts w:ascii="HGPｺﾞｼｯｸM" w:eastAsia="HGPｺﾞｼｯｸM" w:hAnsiTheme="minorEastAsia" w:hint="eastAsia"/>
          <w:b/>
          <w:bCs/>
          <w:sz w:val="18"/>
          <w:szCs w:val="18"/>
        </w:rPr>
        <w:t>第</w:t>
      </w:r>
      <w:r w:rsidR="00BC7127">
        <w:rPr>
          <w:rFonts w:ascii="HGPｺﾞｼｯｸM" w:eastAsia="HGPｺﾞｼｯｸM" w:hAnsiTheme="minorEastAsia" w:hint="eastAsia"/>
          <w:b/>
          <w:bCs/>
          <w:sz w:val="18"/>
          <w:szCs w:val="18"/>
        </w:rPr>
        <w:t>1</w:t>
      </w:r>
      <w:r w:rsidR="00BC7127">
        <w:rPr>
          <w:rFonts w:ascii="HGPｺﾞｼｯｸM" w:eastAsia="HGPｺﾞｼｯｸM" w:hAnsiTheme="minorEastAsia"/>
          <w:b/>
          <w:bCs/>
          <w:sz w:val="18"/>
          <w:szCs w:val="18"/>
        </w:rPr>
        <w:t>2</w:t>
      </w:r>
      <w:r w:rsidRPr="00BC7127">
        <w:rPr>
          <w:rFonts w:ascii="HGPｺﾞｼｯｸM" w:eastAsia="HGPｺﾞｼｯｸM" w:hAnsiTheme="minorEastAsia" w:hint="eastAsia"/>
          <w:b/>
          <w:bCs/>
          <w:sz w:val="18"/>
          <w:szCs w:val="18"/>
        </w:rPr>
        <w:t>条</w:t>
      </w:r>
      <w:r w:rsidRPr="00BC7127">
        <w:rPr>
          <w:rFonts w:ascii="HGPｺﾞｼｯｸM" w:eastAsia="HGPｺﾞｼｯｸM" w:hAnsiTheme="minorEastAsia"/>
          <w:b/>
          <w:bCs/>
          <w:sz w:val="18"/>
          <w:szCs w:val="18"/>
        </w:rPr>
        <w:t xml:space="preserve"> </w:t>
      </w:r>
      <w:r w:rsidRPr="00BC7127">
        <w:rPr>
          <w:rFonts w:ascii="HGPｺﾞｼｯｸM" w:eastAsia="HGPｺﾞｼｯｸM" w:hAnsiTheme="minorEastAsia" w:hint="eastAsia"/>
          <w:b/>
          <w:bCs/>
          <w:sz w:val="18"/>
          <w:szCs w:val="18"/>
        </w:rPr>
        <w:t>（解約、その他の終了）</w:t>
      </w:r>
    </w:p>
    <w:p w14:paraId="09E3512C" w14:textId="0E3C6757" w:rsidR="00E125BE" w:rsidRPr="00BC7127" w:rsidRDefault="00E125BE" w:rsidP="00BC7127">
      <w:pPr>
        <w:pStyle w:val="a3"/>
        <w:numPr>
          <w:ilvl w:val="0"/>
          <w:numId w:val="27"/>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本参加契約は、加盟店契約が終了するまで有効とします。</w:t>
      </w:r>
    </w:p>
    <w:p w14:paraId="7400FE36" w14:textId="1C20B358" w:rsidR="00B24EDF" w:rsidRDefault="00B24EDF" w:rsidP="00E125BE">
      <w:pPr>
        <w:pStyle w:val="a3"/>
        <w:numPr>
          <w:ilvl w:val="0"/>
          <w:numId w:val="27"/>
        </w:numPr>
        <w:spacing w:line="260" w:lineRule="exact"/>
        <w:ind w:leftChars="0"/>
        <w:rPr>
          <w:rFonts w:ascii="HGPｺﾞｼｯｸM" w:eastAsia="HGPｺﾞｼｯｸM" w:hAnsiTheme="minorEastAsia"/>
          <w:sz w:val="18"/>
          <w:szCs w:val="18"/>
        </w:rPr>
      </w:pPr>
      <w:r>
        <w:rPr>
          <w:rFonts w:ascii="HGPｺﾞｼｯｸM" w:eastAsia="HGPｺﾞｼｯｸM" w:hAnsiTheme="minorEastAsia" w:hint="eastAsia"/>
          <w:sz w:val="18"/>
          <w:szCs w:val="18"/>
        </w:rPr>
        <w:t>ダイナースま</w:t>
      </w:r>
      <w:r w:rsidR="009A2C73">
        <w:rPr>
          <w:rFonts w:ascii="HGPｺﾞｼｯｸM" w:eastAsia="HGPｺﾞｼｯｸM" w:hAnsiTheme="minorEastAsia" w:hint="eastAsia"/>
          <w:sz w:val="18"/>
          <w:szCs w:val="18"/>
        </w:rPr>
        <w:t>た</w:t>
      </w:r>
      <w:r w:rsidR="00E125BE" w:rsidRPr="00BC7127">
        <w:rPr>
          <w:rFonts w:ascii="HGPｺﾞｼｯｸM" w:eastAsia="HGPｺﾞｼｯｸM" w:hAnsiTheme="minorEastAsia" w:hint="eastAsia"/>
          <w:sz w:val="18"/>
          <w:szCs w:val="18"/>
        </w:rPr>
        <w:t>は参加加盟店は、書面により</w:t>
      </w:r>
      <w:r w:rsidR="00E125BE" w:rsidRPr="00BC7127">
        <w:rPr>
          <w:rFonts w:ascii="HGPｺﾞｼｯｸM" w:eastAsia="HGPｺﾞｼｯｸM" w:hAnsiTheme="minorEastAsia"/>
          <w:sz w:val="18"/>
          <w:szCs w:val="18"/>
        </w:rPr>
        <w:t xml:space="preserve">3 </w:t>
      </w:r>
      <w:r w:rsidR="00E125BE" w:rsidRPr="00BC7127">
        <w:rPr>
          <w:rFonts w:ascii="HGPｺﾞｼｯｸM" w:eastAsia="HGPｺﾞｼｯｸM" w:hAnsiTheme="minorEastAsia" w:hint="eastAsia"/>
          <w:sz w:val="18"/>
          <w:szCs w:val="18"/>
        </w:rPr>
        <w:t>ヵ月前までに相手方に対し予告することにより、本参加契約を解約することができるものとします。</w:t>
      </w:r>
    </w:p>
    <w:p w14:paraId="22BC92F5" w14:textId="3D6854FE" w:rsidR="00B24EDF" w:rsidRDefault="00E125BE" w:rsidP="00E125BE">
      <w:pPr>
        <w:pStyle w:val="a3"/>
        <w:numPr>
          <w:ilvl w:val="0"/>
          <w:numId w:val="27"/>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原</w:t>
      </w:r>
      <w:r w:rsidR="00B24EDF">
        <w:rPr>
          <w:rFonts w:ascii="HGPｺﾞｼｯｸM" w:eastAsia="HGPｺﾞｼｯｸM" w:hAnsiTheme="minorEastAsia" w:hint="eastAsia"/>
          <w:sz w:val="18"/>
          <w:szCs w:val="18"/>
        </w:rPr>
        <w:t>契約</w:t>
      </w:r>
      <w:r w:rsidRPr="00BC7127">
        <w:rPr>
          <w:rFonts w:ascii="HGPｺﾞｼｯｸM" w:eastAsia="HGPｺﾞｼｯｸM" w:hAnsiTheme="minorEastAsia" w:hint="eastAsia"/>
          <w:sz w:val="18"/>
          <w:szCs w:val="18"/>
        </w:rPr>
        <w:t>が解除・解約等事由のいかんを問わず終了した場合には、本参加契約も当然に終了するものとします。</w:t>
      </w:r>
    </w:p>
    <w:p w14:paraId="5E437EDD" w14:textId="60B11D31" w:rsidR="00E125BE" w:rsidRPr="00BC7127" w:rsidRDefault="00E125BE" w:rsidP="00BC7127">
      <w:pPr>
        <w:pStyle w:val="a3"/>
        <w:numPr>
          <w:ilvl w:val="0"/>
          <w:numId w:val="27"/>
        </w:numPr>
        <w:spacing w:line="260" w:lineRule="exact"/>
        <w:ind w:leftChars="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前三項に基づき本参加契約が終了した場合には、当該参加加盟店について発行された</w:t>
      </w:r>
      <w:r w:rsidR="00B24EDF">
        <w:rPr>
          <w:rFonts w:ascii="HGPｺﾞｼｯｸM" w:eastAsia="HGPｺﾞｼｯｸM" w:hAnsiTheme="minorEastAsia" w:hint="eastAsia"/>
          <w:sz w:val="18"/>
          <w:szCs w:val="18"/>
        </w:rPr>
        <w:t>M</w:t>
      </w:r>
      <w:r w:rsidR="00B24EDF">
        <w:rPr>
          <w:rFonts w:ascii="HGPｺﾞｼｯｸM" w:eastAsia="HGPｺﾞｼｯｸM" w:hAnsiTheme="minorEastAsia"/>
          <w:sz w:val="18"/>
          <w:szCs w:val="18"/>
        </w:rPr>
        <w:t xml:space="preserve">erchant </w:t>
      </w:r>
      <w:r w:rsidRPr="00BC7127">
        <w:rPr>
          <w:rFonts w:ascii="HGPｺﾞｼｯｸM" w:eastAsia="HGPｺﾞｼｯｸM" w:hAnsiTheme="minorEastAsia"/>
          <w:sz w:val="18"/>
          <w:szCs w:val="18"/>
        </w:rPr>
        <w:t>ID</w:t>
      </w:r>
      <w:r w:rsidRPr="00BC7127">
        <w:rPr>
          <w:rFonts w:ascii="HGPｺﾞｼｯｸM" w:eastAsia="HGPｺﾞｼｯｸM" w:hAnsiTheme="minorEastAsia" w:hint="eastAsia"/>
          <w:sz w:val="18"/>
          <w:szCs w:val="18"/>
        </w:rPr>
        <w:t>等も当然に無効となり、当該参加加盟店に対する</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BC7127">
        <w:rPr>
          <w:rFonts w:ascii="HGPｺﾞｼｯｸM" w:eastAsia="HGPｺﾞｼｯｸM" w:hAnsiTheme="minorEastAsia" w:hint="eastAsia"/>
          <w:sz w:val="18"/>
          <w:szCs w:val="18"/>
        </w:rPr>
        <w:t>の提供は終了します。</w:t>
      </w:r>
    </w:p>
    <w:p w14:paraId="7613E187" w14:textId="77777777" w:rsidR="00B24EDF" w:rsidRDefault="00B24EDF" w:rsidP="00E125BE">
      <w:pPr>
        <w:spacing w:line="260" w:lineRule="exact"/>
        <w:rPr>
          <w:rFonts w:ascii="HGPｺﾞｼｯｸM" w:eastAsia="HGPｺﾞｼｯｸM" w:hAnsiTheme="minorEastAsia"/>
          <w:sz w:val="18"/>
          <w:szCs w:val="18"/>
        </w:rPr>
      </w:pPr>
    </w:p>
    <w:p w14:paraId="5E66BA3A" w14:textId="0C1F69E3" w:rsidR="00E125BE" w:rsidRPr="00BC7127" w:rsidRDefault="00E125BE" w:rsidP="00E125BE">
      <w:pPr>
        <w:spacing w:line="260" w:lineRule="exact"/>
        <w:rPr>
          <w:rFonts w:ascii="HGPｺﾞｼｯｸM" w:eastAsia="HGPｺﾞｼｯｸM" w:hAnsiTheme="minorEastAsia"/>
          <w:b/>
          <w:bCs/>
          <w:sz w:val="18"/>
          <w:szCs w:val="18"/>
        </w:rPr>
      </w:pPr>
      <w:r w:rsidRPr="00BC7127">
        <w:rPr>
          <w:rFonts w:ascii="HGPｺﾞｼｯｸM" w:eastAsia="HGPｺﾞｼｯｸM" w:hAnsiTheme="minorEastAsia" w:hint="eastAsia"/>
          <w:b/>
          <w:bCs/>
          <w:sz w:val="18"/>
          <w:szCs w:val="18"/>
        </w:rPr>
        <w:t>第</w:t>
      </w:r>
      <w:r w:rsidR="00BC7127">
        <w:rPr>
          <w:rFonts w:ascii="HGPｺﾞｼｯｸM" w:eastAsia="HGPｺﾞｼｯｸM" w:hAnsiTheme="minorEastAsia" w:hint="eastAsia"/>
          <w:b/>
          <w:bCs/>
          <w:sz w:val="18"/>
          <w:szCs w:val="18"/>
        </w:rPr>
        <w:t>1</w:t>
      </w:r>
      <w:r w:rsidR="00BC7127">
        <w:rPr>
          <w:rFonts w:ascii="HGPｺﾞｼｯｸM" w:eastAsia="HGPｺﾞｼｯｸM" w:hAnsiTheme="minorEastAsia"/>
          <w:b/>
          <w:bCs/>
          <w:sz w:val="18"/>
          <w:szCs w:val="18"/>
        </w:rPr>
        <w:t>3</w:t>
      </w:r>
      <w:r w:rsidRPr="00BC7127">
        <w:rPr>
          <w:rFonts w:ascii="HGPｺﾞｼｯｸM" w:eastAsia="HGPｺﾞｼｯｸM" w:hAnsiTheme="minorEastAsia" w:hint="eastAsia"/>
          <w:b/>
          <w:bCs/>
          <w:sz w:val="18"/>
          <w:szCs w:val="18"/>
        </w:rPr>
        <w:t>条</w:t>
      </w:r>
      <w:r w:rsidRPr="00BC7127">
        <w:rPr>
          <w:rFonts w:ascii="HGPｺﾞｼｯｸM" w:eastAsia="HGPｺﾞｼｯｸM" w:hAnsiTheme="minorEastAsia"/>
          <w:b/>
          <w:bCs/>
          <w:sz w:val="18"/>
          <w:szCs w:val="18"/>
        </w:rPr>
        <w:t xml:space="preserve"> </w:t>
      </w:r>
      <w:r w:rsidRPr="00BC7127">
        <w:rPr>
          <w:rFonts w:ascii="HGPｺﾞｼｯｸM" w:eastAsia="HGPｺﾞｼｯｸM" w:hAnsiTheme="minorEastAsia" w:hint="eastAsia"/>
          <w:b/>
          <w:bCs/>
          <w:sz w:val="18"/>
          <w:szCs w:val="18"/>
        </w:rPr>
        <w:t>（契約終了時の取扱い）</w:t>
      </w:r>
    </w:p>
    <w:p w14:paraId="3987E81B" w14:textId="26852F0E" w:rsidR="00E125BE" w:rsidRPr="00BC7127" w:rsidRDefault="00E125BE" w:rsidP="00BC7127">
      <w:pPr>
        <w:pStyle w:val="a3"/>
        <w:spacing w:line="260" w:lineRule="exact"/>
        <w:ind w:leftChars="0" w:left="360"/>
        <w:rPr>
          <w:rFonts w:ascii="HGPｺﾞｼｯｸM" w:eastAsia="HGPｺﾞｼｯｸM" w:hAnsiTheme="minorEastAsia"/>
          <w:sz w:val="18"/>
          <w:szCs w:val="18"/>
        </w:rPr>
      </w:pPr>
      <w:r w:rsidRPr="00BC7127">
        <w:rPr>
          <w:rFonts w:ascii="HGPｺﾞｼｯｸM" w:eastAsia="HGPｺﾞｼｯｸM" w:hAnsiTheme="minorEastAsia" w:hint="eastAsia"/>
          <w:sz w:val="18"/>
          <w:szCs w:val="18"/>
        </w:rPr>
        <w:t>解除、解約その他の事由により本参加契約の全部または一部が終了した場合であっても、本参加契約終了日までに行われた本特約に基づく手続は有効に存続するものとし、参加加盟店は当該手続に係る本人認証手続の結果や取引記録を本特約に従い取り扱うものとします。ただし、参加加盟店と</w:t>
      </w:r>
      <w:r w:rsidR="004A126E">
        <w:rPr>
          <w:rFonts w:ascii="HGPｺﾞｼｯｸM" w:eastAsia="HGPｺﾞｼｯｸM" w:hAnsiTheme="minorEastAsia" w:hint="eastAsia"/>
          <w:sz w:val="18"/>
          <w:szCs w:val="18"/>
        </w:rPr>
        <w:t>ダイナースが</w:t>
      </w:r>
      <w:r w:rsidRPr="00BC7127">
        <w:rPr>
          <w:rFonts w:ascii="HGPｺﾞｼｯｸM" w:eastAsia="HGPｺﾞｼｯｸM" w:hAnsiTheme="minorEastAsia" w:hint="eastAsia"/>
          <w:sz w:val="18"/>
          <w:szCs w:val="18"/>
        </w:rPr>
        <w:t>別途合意をした場合は、この限りでないものとします。</w:t>
      </w:r>
    </w:p>
    <w:bookmarkEnd w:id="15"/>
    <w:p w14:paraId="3CC0F231" w14:textId="77777777" w:rsidR="00B24EDF" w:rsidRPr="00BC7127" w:rsidRDefault="00B24EDF" w:rsidP="00B24EDF">
      <w:pPr>
        <w:spacing w:line="260" w:lineRule="exact"/>
        <w:rPr>
          <w:rFonts w:ascii="HGPｺﾞｼｯｸM" w:eastAsia="HGPｺﾞｼｯｸM" w:hAnsiTheme="minorEastAsia"/>
          <w:sz w:val="18"/>
          <w:szCs w:val="18"/>
        </w:rPr>
      </w:pPr>
    </w:p>
    <w:p w14:paraId="5CB87277" w14:textId="24A75A56"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24EDF">
        <w:rPr>
          <w:rFonts w:ascii="HGPｺﾞｼｯｸM" w:eastAsia="HGPｺﾞｼｯｸM" w:hint="eastAsia"/>
          <w:b/>
          <w:sz w:val="18"/>
          <w:szCs w:val="18"/>
        </w:rPr>
        <w:t>1</w:t>
      </w:r>
      <w:r w:rsidR="00B24EDF">
        <w:rPr>
          <w:rFonts w:ascii="HGPｺﾞｼｯｸM" w:eastAsia="HGPｺﾞｼｯｸM"/>
          <w:b/>
          <w:sz w:val="18"/>
          <w:szCs w:val="18"/>
        </w:rPr>
        <w:t>4</w:t>
      </w:r>
      <w:r w:rsidRPr="001E6EEB">
        <w:rPr>
          <w:rFonts w:ascii="HGPｺﾞｼｯｸM" w:eastAsia="HGPｺﾞｼｯｸM" w:hint="eastAsia"/>
          <w:b/>
          <w:sz w:val="18"/>
          <w:szCs w:val="18"/>
        </w:rPr>
        <w:t>条（「本人認証サービス」の一時停止）</w:t>
      </w:r>
    </w:p>
    <w:p w14:paraId="2B0C1A7F" w14:textId="434166B0" w:rsidR="00287489" w:rsidRPr="001E6EEB" w:rsidRDefault="001C7E57" w:rsidP="00A579B9">
      <w:pPr>
        <w:pStyle w:val="a3"/>
        <w:numPr>
          <w:ilvl w:val="0"/>
          <w:numId w:val="15"/>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ダイナース</w:t>
      </w:r>
      <w:r w:rsidR="00287489" w:rsidRPr="001E6EEB">
        <w:rPr>
          <w:rFonts w:ascii="HGPｺﾞｼｯｸM" w:eastAsia="HGPｺﾞｼｯｸM" w:hAnsiTheme="minorEastAsia" w:hint="eastAsia"/>
          <w:sz w:val="18"/>
          <w:szCs w:val="18"/>
        </w:rPr>
        <w:t>は次のいずれかに該当する場合、参加加盟店への事前通知または参加加盟店の事前承諾なくして</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287489" w:rsidRPr="001E6EEB">
        <w:rPr>
          <w:rFonts w:ascii="HGPｺﾞｼｯｸM" w:eastAsia="HGPｺﾞｼｯｸM" w:hAnsiTheme="minorEastAsia" w:hint="eastAsia"/>
          <w:sz w:val="18"/>
          <w:szCs w:val="18"/>
        </w:rPr>
        <w:t>を一時停止または中止できるものとします。</w:t>
      </w:r>
    </w:p>
    <w:p w14:paraId="0A6136C2" w14:textId="3F0D58C9" w:rsidR="00287489" w:rsidRPr="001E6EEB" w:rsidRDefault="00287489" w:rsidP="003A52D2">
      <w:pPr>
        <w:pStyle w:val="a3"/>
        <w:numPr>
          <w:ilvl w:val="0"/>
          <w:numId w:val="16"/>
        </w:numPr>
        <w:spacing w:line="260" w:lineRule="exact"/>
        <w:ind w:leftChars="0" w:left="993"/>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システム保守その他</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運営上の必要がある場合</w:t>
      </w:r>
    </w:p>
    <w:p w14:paraId="4E7E61EE" w14:textId="7E13F19B" w:rsidR="00287489" w:rsidRPr="001E6EEB" w:rsidRDefault="00287489" w:rsidP="003A52D2">
      <w:pPr>
        <w:pStyle w:val="a3"/>
        <w:numPr>
          <w:ilvl w:val="0"/>
          <w:numId w:val="16"/>
        </w:numPr>
        <w:spacing w:line="260" w:lineRule="exact"/>
        <w:ind w:leftChars="0" w:left="993"/>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天災、停電、その他</w:t>
      </w:r>
      <w:r w:rsidR="00E56378" w:rsidRPr="001E6EEB">
        <w:rPr>
          <w:rFonts w:ascii="HGPｺﾞｼｯｸM" w:eastAsia="HGPｺﾞｼｯｸM" w:hAnsiTheme="minorEastAsia" w:hint="eastAsia"/>
          <w:sz w:val="18"/>
          <w:szCs w:val="18"/>
        </w:rPr>
        <w:t>不可抗力により</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を継続することが困難になった場合</w:t>
      </w:r>
    </w:p>
    <w:p w14:paraId="7C7B0067" w14:textId="1D3D91D1" w:rsidR="003C5A9D" w:rsidRDefault="001C7E57" w:rsidP="0076781A">
      <w:pPr>
        <w:pStyle w:val="a3"/>
        <w:numPr>
          <w:ilvl w:val="0"/>
          <w:numId w:val="16"/>
        </w:numPr>
        <w:spacing w:line="260" w:lineRule="exact"/>
        <w:ind w:leftChars="0" w:left="993"/>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その他ダイナース</w:t>
      </w:r>
      <w:r w:rsidR="00287489" w:rsidRPr="001E6EEB">
        <w:rPr>
          <w:rFonts w:ascii="HGPｺﾞｼｯｸM" w:eastAsia="HGPｺﾞｼｯｸM" w:hAnsiTheme="minorEastAsia" w:hint="eastAsia"/>
          <w:sz w:val="18"/>
          <w:szCs w:val="18"/>
        </w:rPr>
        <w:t>が必要と判断した場合</w:t>
      </w:r>
    </w:p>
    <w:p w14:paraId="7F6F3D8F" w14:textId="5D7BAE88" w:rsidR="001514D0" w:rsidRPr="001E6EEB" w:rsidRDefault="001514D0" w:rsidP="0076781A">
      <w:pPr>
        <w:pStyle w:val="a3"/>
        <w:numPr>
          <w:ilvl w:val="0"/>
          <w:numId w:val="16"/>
        </w:numPr>
        <w:spacing w:line="260" w:lineRule="exact"/>
        <w:ind w:leftChars="0" w:left="993"/>
        <w:rPr>
          <w:rFonts w:ascii="HGPｺﾞｼｯｸM" w:eastAsia="HGPｺﾞｼｯｸM" w:hAnsiTheme="minorEastAsia"/>
          <w:sz w:val="18"/>
          <w:szCs w:val="18"/>
        </w:rPr>
      </w:pPr>
      <w:r>
        <w:rPr>
          <w:rFonts w:ascii="HGPｺﾞｼｯｸM" w:eastAsia="HGPｺﾞｼｯｸM" w:hAnsiTheme="minorEastAsia" w:hint="eastAsia"/>
          <w:sz w:val="18"/>
          <w:szCs w:val="18"/>
        </w:rPr>
        <w:t>システム不具合等により、ダイナースが意図せずサービス停止となった場合</w:t>
      </w:r>
    </w:p>
    <w:p w14:paraId="15CB59E5" w14:textId="77777777" w:rsidR="00287489" w:rsidRPr="001E6EEB" w:rsidRDefault="00287489" w:rsidP="00A579B9">
      <w:pPr>
        <w:pStyle w:val="a3"/>
        <w:numPr>
          <w:ilvl w:val="0"/>
          <w:numId w:val="15"/>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前項の場合において、参加加盟店は、原</w:t>
      </w:r>
      <w:r w:rsidR="001C7E57" w:rsidRPr="001E6EEB">
        <w:rPr>
          <w:rFonts w:ascii="HGPｺﾞｼｯｸM" w:eastAsia="HGPｺﾞｼｯｸM" w:hAnsiTheme="minorEastAsia" w:hint="eastAsia"/>
          <w:sz w:val="18"/>
          <w:szCs w:val="18"/>
        </w:rPr>
        <w:t>契約</w:t>
      </w:r>
      <w:r w:rsidRPr="001E6EEB">
        <w:rPr>
          <w:rFonts w:ascii="HGPｺﾞｼｯｸM" w:eastAsia="HGPｺﾞｼｯｸM" w:hAnsiTheme="minorEastAsia" w:hint="eastAsia"/>
          <w:sz w:val="18"/>
          <w:szCs w:val="18"/>
        </w:rPr>
        <w:t>の定めに従い電子商取引を行うことができるものとします。</w:t>
      </w:r>
    </w:p>
    <w:p w14:paraId="32455A0E" w14:textId="004CE000" w:rsidR="006B59DD" w:rsidRPr="001E6EEB" w:rsidRDefault="001C7E57" w:rsidP="006B59DD">
      <w:pPr>
        <w:pStyle w:val="a3"/>
        <w:numPr>
          <w:ilvl w:val="0"/>
          <w:numId w:val="15"/>
        </w:numPr>
        <w:spacing w:line="260" w:lineRule="exact"/>
        <w:ind w:leftChars="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ダイナース</w:t>
      </w:r>
      <w:r w:rsidR="00287489" w:rsidRPr="001E6EEB">
        <w:rPr>
          <w:rFonts w:ascii="HGPｺﾞｼｯｸM" w:eastAsia="HGPｺﾞｼｯｸM" w:hAnsiTheme="minorEastAsia" w:hint="eastAsia"/>
          <w:sz w:val="18"/>
          <w:szCs w:val="18"/>
        </w:rPr>
        <w:t>は、</w:t>
      </w:r>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287489" w:rsidRPr="001E6EEB">
        <w:rPr>
          <w:rFonts w:ascii="HGPｺﾞｼｯｸM" w:eastAsia="HGPｺﾞｼｯｸM" w:hAnsiTheme="minorEastAsia" w:hint="eastAsia"/>
          <w:sz w:val="18"/>
          <w:szCs w:val="18"/>
        </w:rPr>
        <w:t>の一時停止または中止に起因して生じた損害について、</w:t>
      </w:r>
      <w:r w:rsidR="008C0124" w:rsidRPr="008C0124">
        <w:rPr>
          <w:rFonts w:ascii="HGPｺﾞｼｯｸM" w:eastAsia="HGPｺﾞｼｯｸM" w:hAnsiTheme="minorEastAsia" w:hint="eastAsia"/>
          <w:sz w:val="18"/>
          <w:szCs w:val="18"/>
        </w:rPr>
        <w:t>ダイナースの責に帰すべき事由によるものを除き</w:t>
      </w:r>
      <w:r w:rsidR="00287489" w:rsidRPr="001E6EEB">
        <w:rPr>
          <w:rFonts w:ascii="HGPｺﾞｼｯｸM" w:eastAsia="HGPｺﾞｼｯｸM" w:hAnsiTheme="minorEastAsia" w:hint="eastAsia"/>
          <w:sz w:val="18"/>
          <w:szCs w:val="18"/>
        </w:rPr>
        <w:t>責任を負わないものとします。</w:t>
      </w:r>
    </w:p>
    <w:p w14:paraId="590A5105" w14:textId="77777777" w:rsidR="00246219" w:rsidRPr="001E6EEB" w:rsidRDefault="00246219" w:rsidP="00246219">
      <w:pPr>
        <w:pStyle w:val="a3"/>
        <w:spacing w:line="260" w:lineRule="exact"/>
        <w:ind w:leftChars="0" w:left="420"/>
        <w:rPr>
          <w:rFonts w:ascii="HGPｺﾞｼｯｸM" w:eastAsia="HGPｺﾞｼｯｸM" w:hAnsiTheme="minorEastAsia"/>
          <w:sz w:val="18"/>
          <w:szCs w:val="18"/>
        </w:rPr>
      </w:pPr>
    </w:p>
    <w:p w14:paraId="1AD77F4B" w14:textId="7183A311" w:rsidR="00287489" w:rsidRPr="001E6EEB" w:rsidRDefault="0005136D"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24EDF">
        <w:rPr>
          <w:rFonts w:ascii="HGPｺﾞｼｯｸM" w:eastAsia="HGPｺﾞｼｯｸM" w:hint="eastAsia"/>
          <w:b/>
          <w:sz w:val="18"/>
          <w:szCs w:val="18"/>
        </w:rPr>
        <w:t>1</w:t>
      </w:r>
      <w:r w:rsidR="00B24EDF">
        <w:rPr>
          <w:rFonts w:ascii="HGPｺﾞｼｯｸM" w:eastAsia="HGPｺﾞｼｯｸM"/>
          <w:b/>
          <w:sz w:val="18"/>
          <w:szCs w:val="18"/>
        </w:rPr>
        <w:t>5</w:t>
      </w:r>
      <w:r w:rsidR="00287489" w:rsidRPr="001E6EEB">
        <w:rPr>
          <w:rFonts w:ascii="HGPｺﾞｼｯｸM" w:eastAsia="HGPｺﾞｼｯｸM" w:hint="eastAsia"/>
          <w:b/>
          <w:sz w:val="18"/>
          <w:szCs w:val="18"/>
        </w:rPr>
        <w:t>条（特約の変更</w:t>
      </w:r>
      <w:r w:rsidR="003A52D2" w:rsidRPr="001E6EEB">
        <w:rPr>
          <w:rFonts w:ascii="HGPｺﾞｼｯｸM" w:eastAsia="HGPｺﾞｼｯｸM"/>
          <w:b/>
          <w:sz w:val="18"/>
          <w:szCs w:val="18"/>
        </w:rPr>
        <w:t>）</w:t>
      </w:r>
    </w:p>
    <w:p w14:paraId="1011745E" w14:textId="56F42E3F" w:rsidR="006B59DD" w:rsidRPr="001E6EEB" w:rsidRDefault="0076781A" w:rsidP="00BC7127">
      <w:pPr>
        <w:spacing w:line="260" w:lineRule="exact"/>
        <w:ind w:leftChars="100" w:left="21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本特約</w:t>
      </w:r>
      <w:r w:rsidR="001514D0">
        <w:rPr>
          <w:rFonts w:ascii="HGPｺﾞｼｯｸM" w:eastAsia="HGPｺﾞｼｯｸM" w:hAnsiTheme="minorEastAsia" w:hint="eastAsia"/>
          <w:sz w:val="18"/>
          <w:szCs w:val="18"/>
        </w:rPr>
        <w:t>を</w:t>
      </w:r>
      <w:r w:rsidR="00287489" w:rsidRPr="001E6EEB">
        <w:rPr>
          <w:rFonts w:ascii="HGPｺﾞｼｯｸM" w:eastAsia="HGPｺﾞｼｯｸM" w:hAnsiTheme="minorEastAsia" w:hint="eastAsia"/>
          <w:sz w:val="18"/>
          <w:szCs w:val="18"/>
        </w:rPr>
        <w:t>変更</w:t>
      </w:r>
      <w:r w:rsidR="001514D0">
        <w:rPr>
          <w:rFonts w:ascii="HGPｺﾞｼｯｸM" w:eastAsia="HGPｺﾞｼｯｸM" w:hAnsiTheme="minorEastAsia" w:hint="eastAsia"/>
          <w:sz w:val="18"/>
          <w:szCs w:val="18"/>
        </w:rPr>
        <w:t>した場合</w:t>
      </w:r>
      <w:r w:rsidR="003A52D2" w:rsidRPr="001E6EEB">
        <w:rPr>
          <w:rFonts w:ascii="HGPｺﾞｼｯｸM" w:eastAsia="HGPｺﾞｼｯｸM" w:hAnsiTheme="minorEastAsia"/>
          <w:sz w:val="18"/>
          <w:szCs w:val="18"/>
        </w:rPr>
        <w:t>、</w:t>
      </w:r>
      <w:r w:rsidR="001C7E57" w:rsidRPr="001E6EEB">
        <w:rPr>
          <w:rFonts w:ascii="HGPｺﾞｼｯｸM" w:eastAsia="HGPｺﾞｼｯｸM" w:hAnsiTheme="minorEastAsia" w:hint="eastAsia"/>
          <w:sz w:val="18"/>
          <w:szCs w:val="18"/>
        </w:rPr>
        <w:t>ダイナース</w:t>
      </w:r>
      <w:r w:rsidR="001514D0">
        <w:rPr>
          <w:rFonts w:ascii="HGPｺﾞｼｯｸM" w:eastAsia="HGPｺﾞｼｯｸM" w:hAnsiTheme="minorEastAsia" w:hint="eastAsia"/>
          <w:sz w:val="18"/>
          <w:szCs w:val="18"/>
        </w:rPr>
        <w:t>はその</w:t>
      </w:r>
      <w:r w:rsidR="00287489" w:rsidRPr="001E6EEB">
        <w:rPr>
          <w:rFonts w:ascii="HGPｺﾞｼｯｸM" w:eastAsia="HGPｺﾞｼｯｸM" w:hAnsiTheme="minorEastAsia" w:hint="eastAsia"/>
          <w:sz w:val="18"/>
          <w:szCs w:val="18"/>
        </w:rPr>
        <w:t>変更内容を</w:t>
      </w:r>
      <w:r w:rsidR="001514D0">
        <w:rPr>
          <w:rFonts w:ascii="HGPｺﾞｼｯｸM" w:eastAsia="HGPｺﾞｼｯｸM" w:hAnsiTheme="minorEastAsia" w:hint="eastAsia"/>
          <w:sz w:val="18"/>
          <w:szCs w:val="18"/>
        </w:rPr>
        <w:t>参加加盟店に</w:t>
      </w:r>
      <w:r w:rsidR="003A52D2" w:rsidRPr="001E6EEB">
        <w:rPr>
          <w:rFonts w:ascii="HGPｺﾞｼｯｸM" w:eastAsia="HGPｺﾞｼｯｸM" w:hAnsiTheme="minorEastAsia" w:hint="eastAsia"/>
          <w:sz w:val="18"/>
          <w:szCs w:val="18"/>
        </w:rPr>
        <w:t>通知</w:t>
      </w:r>
      <w:r w:rsidR="001514D0">
        <w:rPr>
          <w:rFonts w:ascii="HGPｺﾞｼｯｸM" w:eastAsia="HGPｺﾞｼｯｸM" w:hAnsiTheme="minorEastAsia" w:hint="eastAsia"/>
          <w:sz w:val="18"/>
          <w:szCs w:val="18"/>
        </w:rPr>
        <w:t>また</w:t>
      </w:r>
      <w:r w:rsidR="00287489" w:rsidRPr="001E6EEB">
        <w:rPr>
          <w:rFonts w:ascii="HGPｺﾞｼｯｸM" w:eastAsia="HGPｺﾞｼｯｸM" w:hAnsiTheme="minorEastAsia" w:hint="eastAsia"/>
          <w:sz w:val="18"/>
          <w:szCs w:val="18"/>
        </w:rPr>
        <w:t>は</w:t>
      </w:r>
      <w:r w:rsidR="003A52D2" w:rsidRPr="001E6EEB">
        <w:rPr>
          <w:rFonts w:ascii="HGPｺﾞｼｯｸM" w:eastAsia="HGPｺﾞｼｯｸM" w:hAnsiTheme="minorEastAsia" w:hint="eastAsia"/>
          <w:sz w:val="18"/>
          <w:szCs w:val="18"/>
        </w:rPr>
        <w:t>公表</w:t>
      </w:r>
      <w:r w:rsidR="003A52D2" w:rsidRPr="001E6EEB">
        <w:rPr>
          <w:rFonts w:ascii="HGPｺﾞｼｯｸM" w:eastAsia="HGPｺﾞｼｯｸM" w:hAnsiTheme="minorEastAsia"/>
          <w:sz w:val="18"/>
          <w:szCs w:val="18"/>
        </w:rPr>
        <w:t>（ダイナースのウェブサイト</w:t>
      </w:r>
      <w:r w:rsidR="00287489" w:rsidRPr="001E6EEB">
        <w:rPr>
          <w:rFonts w:ascii="HGPｺﾞｼｯｸM" w:eastAsia="HGPｺﾞｼｯｸM" w:hAnsiTheme="minorEastAsia" w:hint="eastAsia"/>
          <w:sz w:val="18"/>
          <w:szCs w:val="18"/>
        </w:rPr>
        <w:t>に</w:t>
      </w:r>
      <w:r w:rsidR="003A52D2" w:rsidRPr="001E6EEB">
        <w:rPr>
          <w:rFonts w:ascii="HGPｺﾞｼｯｸM" w:eastAsia="HGPｺﾞｼｯｸM" w:hAnsiTheme="minorEastAsia" w:hint="eastAsia"/>
          <w:sz w:val="18"/>
          <w:szCs w:val="18"/>
        </w:rPr>
        <w:t>よる</w:t>
      </w:r>
      <w:r w:rsidR="003A52D2" w:rsidRPr="001E6EEB">
        <w:rPr>
          <w:rFonts w:ascii="HGPｺﾞｼｯｸM" w:eastAsia="HGPｺﾞｼｯｸM" w:hAnsiTheme="minorEastAsia"/>
          <w:sz w:val="18"/>
          <w:szCs w:val="18"/>
        </w:rPr>
        <w:t>掲載</w:t>
      </w:r>
      <w:r w:rsidR="003A52D2" w:rsidRPr="001E6EEB">
        <w:rPr>
          <w:rFonts w:ascii="HGPｺﾞｼｯｸM" w:eastAsia="HGPｺﾞｼｯｸM" w:hAnsiTheme="minorEastAsia" w:hint="eastAsia"/>
          <w:sz w:val="18"/>
          <w:szCs w:val="18"/>
        </w:rPr>
        <w:t>その</w:t>
      </w:r>
      <w:r w:rsidR="003A52D2" w:rsidRPr="001E6EEB">
        <w:rPr>
          <w:rFonts w:ascii="HGPｺﾞｼｯｸM" w:eastAsia="HGPｺﾞｼｯｸM" w:hAnsiTheme="minorEastAsia"/>
          <w:sz w:val="18"/>
          <w:szCs w:val="18"/>
        </w:rPr>
        <w:t>他</w:t>
      </w:r>
      <w:r w:rsidR="003A52D2" w:rsidRPr="001E6EEB">
        <w:rPr>
          <w:rFonts w:ascii="HGPｺﾞｼｯｸM" w:eastAsia="HGPｺﾞｼｯｸM" w:hAnsiTheme="minorEastAsia" w:hint="eastAsia"/>
          <w:sz w:val="18"/>
          <w:szCs w:val="18"/>
        </w:rPr>
        <w:t>合</w:t>
      </w:r>
      <w:r w:rsidR="003A52D2" w:rsidRPr="001E6EEB">
        <w:rPr>
          <w:rFonts w:ascii="HGPｺﾞｼｯｸM" w:eastAsia="HGPｺﾞｼｯｸM" w:hAnsiTheme="minorEastAsia" w:hint="eastAsia"/>
          <w:sz w:val="18"/>
          <w:szCs w:val="18"/>
        </w:rPr>
        <w:lastRenderedPageBreak/>
        <w:t>理的</w:t>
      </w:r>
      <w:r w:rsidR="003A52D2" w:rsidRPr="001E6EEB">
        <w:rPr>
          <w:rFonts w:ascii="HGPｺﾞｼｯｸM" w:eastAsia="HGPｺﾞｼｯｸM" w:hAnsiTheme="minorEastAsia"/>
          <w:sz w:val="18"/>
          <w:szCs w:val="18"/>
        </w:rPr>
        <w:t>方法によ</w:t>
      </w:r>
      <w:r w:rsidR="00E56378" w:rsidRPr="001E6EEB">
        <w:rPr>
          <w:rFonts w:ascii="HGPｺﾞｼｯｸM" w:eastAsia="HGPｺﾞｼｯｸM" w:hAnsiTheme="minorEastAsia" w:hint="eastAsia"/>
          <w:sz w:val="18"/>
          <w:szCs w:val="18"/>
        </w:rPr>
        <w:t>ります。</w:t>
      </w:r>
      <w:r w:rsidR="003A52D2" w:rsidRPr="001E6EEB">
        <w:rPr>
          <w:rFonts w:ascii="HGPｺﾞｼｯｸM" w:eastAsia="HGPｺﾞｼｯｸM" w:hAnsiTheme="minorEastAsia"/>
          <w:sz w:val="18"/>
          <w:szCs w:val="18"/>
        </w:rPr>
        <w:t>）</w:t>
      </w:r>
      <w:r w:rsidR="001514D0">
        <w:rPr>
          <w:rFonts w:ascii="HGPｺﾞｼｯｸM" w:eastAsia="HGPｺﾞｼｯｸM" w:hAnsiTheme="minorEastAsia" w:hint="eastAsia"/>
          <w:sz w:val="18"/>
          <w:szCs w:val="18"/>
        </w:rPr>
        <w:t>するものとします。</w:t>
      </w:r>
      <w:bookmarkStart w:id="16" w:name="_Hlk179456501"/>
      <w:r w:rsidR="001514D0">
        <w:rPr>
          <w:rFonts w:ascii="HGPｺﾞｼｯｸM" w:eastAsia="HGPｺﾞｼｯｸM" w:hAnsiTheme="minorEastAsia" w:hint="eastAsia"/>
          <w:sz w:val="18"/>
          <w:szCs w:val="18"/>
        </w:rPr>
        <w:t>本条に基づく変更内容の通知または公表後において、</w:t>
      </w:r>
      <w:bookmarkEnd w:id="16"/>
      <w:proofErr w:type="spellStart"/>
      <w:r w:rsidR="00844E6A">
        <w:rPr>
          <w:rFonts w:ascii="HGPｺﾞｼｯｸM" w:eastAsia="HGPｺﾞｼｯｸM" w:hAnsiTheme="minorEastAsia" w:hint="eastAsia"/>
          <w:sz w:val="18"/>
          <w:szCs w:val="18"/>
        </w:rPr>
        <w:t>ProtectBuy</w:t>
      </w:r>
      <w:proofErr w:type="spellEnd"/>
      <w:r w:rsidR="00844E6A">
        <w:rPr>
          <w:rFonts w:ascii="HGPｺﾞｼｯｸM" w:eastAsia="HGPｺﾞｼｯｸM" w:hAnsiTheme="minorEastAsia" w:hint="eastAsia"/>
          <w:sz w:val="18"/>
          <w:szCs w:val="18"/>
        </w:rPr>
        <w:t>®</w:t>
      </w:r>
      <w:r w:rsidR="001514D0">
        <w:rPr>
          <w:rFonts w:ascii="HGPｺﾞｼｯｸM" w:eastAsia="HGPｺﾞｼｯｸM" w:hAnsiTheme="minorEastAsia" w:hint="eastAsia"/>
          <w:sz w:val="18"/>
          <w:szCs w:val="18"/>
        </w:rPr>
        <w:t>が適用される</w:t>
      </w:r>
      <w:r w:rsidR="00287489" w:rsidRPr="001E6EEB">
        <w:rPr>
          <w:rFonts w:ascii="HGPｺﾞｼｯｸM" w:eastAsia="HGPｺﾞｼｯｸM" w:hAnsiTheme="minorEastAsia" w:hint="eastAsia"/>
          <w:sz w:val="18"/>
          <w:szCs w:val="18"/>
        </w:rPr>
        <w:t>会員</w:t>
      </w:r>
      <w:r w:rsidR="001514D0">
        <w:rPr>
          <w:rFonts w:ascii="HGPｺﾞｼｯｸM" w:eastAsia="HGPｺﾞｼｯｸM" w:hAnsiTheme="minorEastAsia" w:hint="eastAsia"/>
          <w:sz w:val="18"/>
          <w:szCs w:val="18"/>
        </w:rPr>
        <w:t>との間で</w:t>
      </w:r>
      <w:r w:rsidR="002364F1" w:rsidRPr="001E6EEB">
        <w:rPr>
          <w:rFonts w:ascii="HGPｺﾞｼｯｸM" w:eastAsia="HGPｺﾞｼｯｸM" w:hAnsiTheme="minorEastAsia" w:hint="eastAsia"/>
          <w:sz w:val="18"/>
          <w:szCs w:val="18"/>
        </w:rPr>
        <w:t>参加</w:t>
      </w:r>
      <w:r w:rsidR="002364F1" w:rsidRPr="001E6EEB">
        <w:rPr>
          <w:rFonts w:ascii="HGPｺﾞｼｯｸM" w:eastAsia="HGPｺﾞｼｯｸM" w:hAnsiTheme="minorEastAsia"/>
          <w:sz w:val="18"/>
          <w:szCs w:val="18"/>
        </w:rPr>
        <w:t>加盟店が</w:t>
      </w:r>
      <w:r w:rsidR="00287489" w:rsidRPr="001E6EEB">
        <w:rPr>
          <w:rFonts w:ascii="HGPｺﾞｼｯｸM" w:eastAsia="HGPｺﾞｼｯｸM" w:hAnsiTheme="minorEastAsia" w:hint="eastAsia"/>
          <w:sz w:val="18"/>
          <w:szCs w:val="18"/>
        </w:rPr>
        <w:t>電子商取引を行った場合、</w:t>
      </w:r>
      <w:r w:rsidR="001514D0">
        <w:rPr>
          <w:rFonts w:ascii="HGPｺﾞｼｯｸM" w:eastAsia="HGPｺﾞｼｯｸM" w:hAnsiTheme="minorEastAsia" w:hint="eastAsia"/>
          <w:sz w:val="18"/>
          <w:szCs w:val="18"/>
        </w:rPr>
        <w:t>当該</w:t>
      </w:r>
      <w:r w:rsidR="00E56378" w:rsidRPr="001E6EEB">
        <w:rPr>
          <w:rFonts w:ascii="HGPｺﾞｼｯｸM" w:eastAsia="HGPｺﾞｼｯｸM" w:hAnsiTheme="minorEastAsia" w:hint="eastAsia"/>
          <w:sz w:val="18"/>
          <w:szCs w:val="18"/>
        </w:rPr>
        <w:t>参加</w:t>
      </w:r>
      <w:r w:rsidR="00287489" w:rsidRPr="001E6EEB">
        <w:rPr>
          <w:rFonts w:ascii="HGPｺﾞｼｯｸM" w:eastAsia="HGPｺﾞｼｯｸM" w:hAnsiTheme="minorEastAsia" w:hint="eastAsia"/>
          <w:sz w:val="18"/>
          <w:szCs w:val="18"/>
        </w:rPr>
        <w:t>加盟店は変更</w:t>
      </w:r>
      <w:r w:rsidR="001514D0">
        <w:rPr>
          <w:rFonts w:ascii="HGPｺﾞｼｯｸM" w:eastAsia="HGPｺﾞｼｯｸM" w:hAnsiTheme="minorEastAsia" w:hint="eastAsia"/>
          <w:sz w:val="18"/>
          <w:szCs w:val="18"/>
        </w:rPr>
        <w:t>後の本特約</w:t>
      </w:r>
      <w:r w:rsidR="003A52D2" w:rsidRPr="001E6EEB">
        <w:rPr>
          <w:rFonts w:ascii="HGPｺﾞｼｯｸM" w:eastAsia="HGPｺﾞｼｯｸM" w:hAnsiTheme="minorEastAsia" w:hint="eastAsia"/>
          <w:sz w:val="18"/>
          <w:szCs w:val="18"/>
        </w:rPr>
        <w:t>を承諾</w:t>
      </w:r>
      <w:r w:rsidR="00287489" w:rsidRPr="001E6EEB">
        <w:rPr>
          <w:rFonts w:ascii="HGPｺﾞｼｯｸM" w:eastAsia="HGPｺﾞｼｯｸM" w:hAnsiTheme="minorEastAsia" w:hint="eastAsia"/>
          <w:sz w:val="18"/>
          <w:szCs w:val="18"/>
        </w:rPr>
        <w:t>したものと</w:t>
      </w:r>
      <w:r w:rsidR="001514D0">
        <w:rPr>
          <w:rFonts w:ascii="HGPｺﾞｼｯｸM" w:eastAsia="HGPｺﾞｼｯｸM" w:hAnsiTheme="minorEastAsia" w:hint="eastAsia"/>
          <w:sz w:val="18"/>
          <w:szCs w:val="18"/>
        </w:rPr>
        <w:t>みな</w:t>
      </w:r>
      <w:r w:rsidR="00287489" w:rsidRPr="001E6EEB">
        <w:rPr>
          <w:rFonts w:ascii="HGPｺﾞｼｯｸM" w:eastAsia="HGPｺﾞｼｯｸM" w:hAnsiTheme="minorEastAsia" w:hint="eastAsia"/>
          <w:sz w:val="18"/>
          <w:szCs w:val="18"/>
        </w:rPr>
        <w:t>します。</w:t>
      </w:r>
      <w:r w:rsidR="00465EA9" w:rsidRPr="00465EA9">
        <w:rPr>
          <w:rFonts w:ascii="HGPｺﾞｼｯｸM" w:eastAsia="HGPｺﾞｼｯｸM" w:hAnsiTheme="minorEastAsia" w:hint="eastAsia"/>
          <w:sz w:val="18"/>
          <w:szCs w:val="18"/>
        </w:rPr>
        <w:t>ただし、参加加盟店とダイナースが別途合意をした場合は、この限りでないものとします。</w:t>
      </w:r>
    </w:p>
    <w:p w14:paraId="7BD30321" w14:textId="77777777" w:rsidR="00246219" w:rsidRPr="001E6EEB" w:rsidRDefault="00246219" w:rsidP="00A579B9">
      <w:pPr>
        <w:spacing w:line="260" w:lineRule="exact"/>
        <w:rPr>
          <w:rFonts w:ascii="HGPｺﾞｼｯｸM" w:eastAsia="HGPｺﾞｼｯｸM" w:hAnsiTheme="minorEastAsia"/>
          <w:sz w:val="18"/>
          <w:szCs w:val="18"/>
        </w:rPr>
      </w:pPr>
    </w:p>
    <w:p w14:paraId="71CBBFB3" w14:textId="2AB87FA4" w:rsidR="00287489" w:rsidRPr="001E6EEB" w:rsidRDefault="00287489" w:rsidP="00A579B9">
      <w:pPr>
        <w:pStyle w:val="2"/>
        <w:spacing w:line="260" w:lineRule="exact"/>
        <w:rPr>
          <w:rFonts w:ascii="HGPｺﾞｼｯｸM" w:eastAsia="HGPｺﾞｼｯｸM"/>
          <w:b/>
          <w:sz w:val="18"/>
          <w:szCs w:val="18"/>
        </w:rPr>
      </w:pPr>
      <w:r w:rsidRPr="001E6EEB">
        <w:rPr>
          <w:rFonts w:ascii="HGPｺﾞｼｯｸM" w:eastAsia="HGPｺﾞｼｯｸM" w:hint="eastAsia"/>
          <w:b/>
          <w:sz w:val="18"/>
          <w:szCs w:val="18"/>
        </w:rPr>
        <w:t>第</w:t>
      </w:r>
      <w:r w:rsidR="00B24EDF">
        <w:rPr>
          <w:rFonts w:ascii="HGPｺﾞｼｯｸM" w:eastAsia="HGPｺﾞｼｯｸM" w:hint="eastAsia"/>
          <w:b/>
          <w:sz w:val="18"/>
          <w:szCs w:val="18"/>
        </w:rPr>
        <w:t>1</w:t>
      </w:r>
      <w:r w:rsidR="00B24EDF">
        <w:rPr>
          <w:rFonts w:ascii="HGPｺﾞｼｯｸM" w:eastAsia="HGPｺﾞｼｯｸM"/>
          <w:b/>
          <w:sz w:val="18"/>
          <w:szCs w:val="18"/>
        </w:rPr>
        <w:t>6</w:t>
      </w:r>
      <w:r w:rsidRPr="001E6EEB">
        <w:rPr>
          <w:rFonts w:ascii="HGPｺﾞｼｯｸM" w:eastAsia="HGPｺﾞｼｯｸM" w:hint="eastAsia"/>
          <w:b/>
          <w:sz w:val="18"/>
          <w:szCs w:val="18"/>
        </w:rPr>
        <w:t>条（</w:t>
      </w:r>
      <w:r w:rsidR="001514D0">
        <w:rPr>
          <w:rFonts w:ascii="HGPｺﾞｼｯｸM" w:eastAsia="HGPｺﾞｼｯｸM" w:hint="eastAsia"/>
          <w:b/>
          <w:sz w:val="18"/>
          <w:szCs w:val="18"/>
        </w:rPr>
        <w:t>本特約に定めのない事項</w:t>
      </w:r>
      <w:r w:rsidRPr="001E6EEB">
        <w:rPr>
          <w:rFonts w:ascii="HGPｺﾞｼｯｸM" w:eastAsia="HGPｺﾞｼｯｸM" w:hint="eastAsia"/>
          <w:b/>
          <w:sz w:val="18"/>
          <w:szCs w:val="18"/>
        </w:rPr>
        <w:t>）</w:t>
      </w:r>
    </w:p>
    <w:p w14:paraId="30861BB5" w14:textId="3EB35D04" w:rsidR="00E90C61" w:rsidRPr="001E6EEB" w:rsidRDefault="00287489" w:rsidP="00BC7127">
      <w:pPr>
        <w:spacing w:line="260" w:lineRule="exact"/>
        <w:ind w:leftChars="100" w:left="210"/>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本特約に定めのない事項については、原</w:t>
      </w:r>
      <w:r w:rsidR="001C7E57" w:rsidRPr="001E6EEB">
        <w:rPr>
          <w:rFonts w:ascii="HGPｺﾞｼｯｸM" w:eastAsia="HGPｺﾞｼｯｸM" w:hAnsiTheme="minorEastAsia" w:hint="eastAsia"/>
          <w:sz w:val="18"/>
          <w:szCs w:val="18"/>
        </w:rPr>
        <w:t>契約</w:t>
      </w:r>
      <w:r w:rsidR="001514D0">
        <w:rPr>
          <w:rFonts w:ascii="HGPｺﾞｼｯｸM" w:eastAsia="HGPｺﾞｼｯｸM" w:hAnsiTheme="minorEastAsia" w:hint="eastAsia"/>
          <w:sz w:val="18"/>
          <w:szCs w:val="18"/>
        </w:rPr>
        <w:t>、</w:t>
      </w:r>
      <w:r w:rsidRPr="001E6EEB">
        <w:rPr>
          <w:rFonts w:ascii="HGPｺﾞｼｯｸM" w:eastAsia="HGPｺﾞｼｯｸM" w:hAnsiTheme="minorEastAsia" w:hint="eastAsia"/>
          <w:sz w:val="18"/>
          <w:szCs w:val="18"/>
        </w:rPr>
        <w:t>および</w:t>
      </w:r>
      <w:proofErr w:type="spellStart"/>
      <w:r w:rsidR="00F54633">
        <w:rPr>
          <w:rFonts w:ascii="HGPｺﾞｼｯｸM" w:eastAsia="HGPｺﾞｼｯｸM" w:hAnsiTheme="minorEastAsia" w:hint="eastAsia"/>
          <w:sz w:val="18"/>
          <w:szCs w:val="18"/>
        </w:rPr>
        <w:t>ProtectBuy</w:t>
      </w:r>
      <w:bookmarkStart w:id="17" w:name="_Hlk179456629"/>
      <w:proofErr w:type="spellEnd"/>
      <w:r w:rsidR="00F54633">
        <w:rPr>
          <w:rFonts w:ascii="HGPｺﾞｼｯｸM" w:eastAsia="HGPｺﾞｼｯｸM" w:hAnsiTheme="minorEastAsia" w:hint="eastAsia"/>
          <w:sz w:val="18"/>
          <w:szCs w:val="18"/>
        </w:rPr>
        <w:t>®</w:t>
      </w:r>
      <w:bookmarkEnd w:id="17"/>
      <w:r w:rsidRPr="001E6EEB">
        <w:rPr>
          <w:rFonts w:ascii="HGPｺﾞｼｯｸM" w:eastAsia="HGPｺﾞｼｯｸM" w:hAnsiTheme="minorEastAsia" w:hint="eastAsia"/>
          <w:sz w:val="18"/>
          <w:szCs w:val="18"/>
        </w:rPr>
        <w:t>導入説明書、</w:t>
      </w:r>
      <w:r w:rsidR="0089030C" w:rsidRPr="001E6EEB">
        <w:rPr>
          <w:rFonts w:ascii="HGPｺﾞｼｯｸM" w:eastAsia="HGPｺﾞｼｯｸM" w:hAnsiTheme="minorEastAsia" w:hint="eastAsia"/>
          <w:sz w:val="18"/>
          <w:szCs w:val="18"/>
        </w:rPr>
        <w:t>お取り扱い</w:t>
      </w:r>
      <w:r w:rsidRPr="001E6EEB">
        <w:rPr>
          <w:rFonts w:ascii="HGPｺﾞｼｯｸM" w:eastAsia="HGPｺﾞｼｯｸM" w:hAnsiTheme="minorEastAsia" w:hint="eastAsia"/>
          <w:sz w:val="18"/>
          <w:szCs w:val="18"/>
        </w:rPr>
        <w:t>ガイドその他</w:t>
      </w:r>
      <w:r w:rsidR="00566538" w:rsidRPr="001E6EEB">
        <w:rPr>
          <w:rFonts w:ascii="HGPｺﾞｼｯｸM" w:eastAsia="HGPｺﾞｼｯｸM" w:hAnsiTheme="minorEastAsia" w:hint="eastAsia"/>
          <w:sz w:val="18"/>
          <w:szCs w:val="18"/>
        </w:rPr>
        <w:t>ダイナース</w:t>
      </w:r>
      <w:r w:rsidRPr="001E6EEB">
        <w:rPr>
          <w:rFonts w:ascii="HGPｺﾞｼｯｸM" w:eastAsia="HGPｺﾞｼｯｸM" w:hAnsiTheme="minorEastAsia" w:hint="eastAsia"/>
          <w:sz w:val="18"/>
          <w:szCs w:val="18"/>
        </w:rPr>
        <w:t>が別に定める取扱要領等</w:t>
      </w:r>
      <w:bookmarkStart w:id="18" w:name="_Hlk179456640"/>
      <w:r w:rsidR="00C3544D">
        <w:rPr>
          <w:rFonts w:ascii="HGPｺﾞｼｯｸM" w:eastAsia="HGPｺﾞｼｯｸM" w:hAnsiTheme="minorEastAsia" w:hint="eastAsia"/>
          <w:sz w:val="18"/>
          <w:szCs w:val="18"/>
        </w:rPr>
        <w:t>（もしあれば）</w:t>
      </w:r>
      <w:bookmarkEnd w:id="18"/>
      <w:r w:rsidRPr="001E6EEB">
        <w:rPr>
          <w:rFonts w:ascii="HGPｺﾞｼｯｸM" w:eastAsia="HGPｺﾞｼｯｸM" w:hAnsiTheme="minorEastAsia" w:hint="eastAsia"/>
          <w:sz w:val="18"/>
          <w:szCs w:val="18"/>
        </w:rPr>
        <w:t>に従うものとします。</w:t>
      </w:r>
    </w:p>
    <w:p w14:paraId="4358F5DF" w14:textId="77777777" w:rsidR="00CE2968" w:rsidRPr="001E6EEB" w:rsidRDefault="00CE2968" w:rsidP="00BC7127">
      <w:pPr>
        <w:spacing w:line="260" w:lineRule="exact"/>
        <w:jc w:val="left"/>
        <w:rPr>
          <w:rFonts w:ascii="HGPｺﾞｼｯｸM" w:eastAsia="HGPｺﾞｼｯｸM" w:hAnsiTheme="minorEastAsia"/>
          <w:sz w:val="18"/>
          <w:szCs w:val="18"/>
        </w:rPr>
      </w:pPr>
    </w:p>
    <w:p w14:paraId="62750EC8" w14:textId="58CE1167" w:rsidR="00197121" w:rsidRDefault="00080A00" w:rsidP="001D7800">
      <w:pPr>
        <w:spacing w:line="260" w:lineRule="exact"/>
        <w:jc w:val="right"/>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w:t>
      </w:r>
      <w:r w:rsidR="00124FA2" w:rsidRPr="001E6EEB">
        <w:rPr>
          <w:rFonts w:ascii="HGPｺﾞｼｯｸM" w:eastAsia="HGPｺﾞｼｯｸM" w:hAnsiTheme="minorEastAsia" w:hint="eastAsia"/>
          <w:sz w:val="18"/>
          <w:szCs w:val="18"/>
        </w:rPr>
        <w:t>20</w:t>
      </w:r>
      <w:r w:rsidR="00E56378" w:rsidRPr="001E6EEB">
        <w:rPr>
          <w:rFonts w:ascii="HGPｺﾞｼｯｸM" w:eastAsia="HGPｺﾞｼｯｸM" w:hAnsiTheme="minorEastAsia" w:hint="eastAsia"/>
          <w:sz w:val="18"/>
          <w:szCs w:val="18"/>
        </w:rPr>
        <w:t>2</w:t>
      </w:r>
      <w:r w:rsidR="008218E8">
        <w:rPr>
          <w:rFonts w:ascii="HGPｺﾞｼｯｸM" w:eastAsia="HGPｺﾞｼｯｸM" w:hAnsiTheme="minorEastAsia" w:hint="eastAsia"/>
          <w:sz w:val="18"/>
          <w:szCs w:val="18"/>
        </w:rPr>
        <w:t>2</w:t>
      </w:r>
      <w:r w:rsidR="0070788F" w:rsidRPr="001E6EEB">
        <w:rPr>
          <w:rFonts w:ascii="HGPｺﾞｼｯｸM" w:eastAsia="HGPｺﾞｼｯｸM" w:hAnsiTheme="minorEastAsia" w:hint="eastAsia"/>
          <w:sz w:val="18"/>
          <w:szCs w:val="18"/>
        </w:rPr>
        <w:t>年</w:t>
      </w:r>
      <w:r w:rsidR="008218E8">
        <w:rPr>
          <w:rFonts w:ascii="HGPｺﾞｼｯｸM" w:eastAsia="HGPｺﾞｼｯｸM" w:hAnsiTheme="minorEastAsia" w:hint="eastAsia"/>
          <w:sz w:val="18"/>
          <w:szCs w:val="18"/>
        </w:rPr>
        <w:t>8</w:t>
      </w:r>
      <w:r w:rsidR="0070788F" w:rsidRPr="001E6EEB">
        <w:rPr>
          <w:rFonts w:ascii="HGPｺﾞｼｯｸM" w:eastAsia="HGPｺﾞｼｯｸM" w:hAnsiTheme="minorEastAsia" w:hint="eastAsia"/>
          <w:sz w:val="18"/>
          <w:szCs w:val="18"/>
        </w:rPr>
        <w:t>月</w:t>
      </w:r>
      <w:r w:rsidR="008218E8">
        <w:rPr>
          <w:rFonts w:ascii="HGPｺﾞｼｯｸM" w:eastAsia="HGPｺﾞｼｯｸM" w:hAnsiTheme="minorEastAsia" w:hint="eastAsia"/>
          <w:sz w:val="18"/>
          <w:szCs w:val="18"/>
        </w:rPr>
        <w:t>2</w:t>
      </w:r>
      <w:r w:rsidR="007D47B3">
        <w:rPr>
          <w:rFonts w:ascii="HGPｺﾞｼｯｸM" w:eastAsia="HGPｺﾞｼｯｸM" w:hAnsiTheme="minorEastAsia" w:hint="eastAsia"/>
          <w:sz w:val="18"/>
          <w:szCs w:val="18"/>
        </w:rPr>
        <w:t>4</w:t>
      </w:r>
      <w:r w:rsidR="0070788F" w:rsidRPr="001E6EEB">
        <w:rPr>
          <w:rFonts w:ascii="HGPｺﾞｼｯｸM" w:eastAsia="HGPｺﾞｼｯｸM" w:hAnsiTheme="minorEastAsia" w:hint="eastAsia"/>
          <w:sz w:val="18"/>
          <w:szCs w:val="18"/>
        </w:rPr>
        <w:t>日</w:t>
      </w:r>
      <w:r w:rsidRPr="001E6EEB">
        <w:rPr>
          <w:rFonts w:ascii="HGPｺﾞｼｯｸM" w:eastAsia="HGPｺﾞｼｯｸM" w:hAnsiTheme="minorEastAsia" w:hint="eastAsia"/>
          <w:sz w:val="18"/>
          <w:szCs w:val="18"/>
        </w:rPr>
        <w:t>発行</w:t>
      </w:r>
      <w:r w:rsidRPr="001E6EEB">
        <w:rPr>
          <w:rFonts w:ascii="HGPｺﾞｼｯｸM" w:eastAsia="HGPｺﾞｼｯｸM" w:hAnsiTheme="minorEastAsia"/>
          <w:sz w:val="18"/>
          <w:szCs w:val="18"/>
        </w:rPr>
        <w:t>）</w:t>
      </w:r>
    </w:p>
    <w:p w14:paraId="789CE62E" w14:textId="5DC4E78A" w:rsidR="00C3544D" w:rsidRDefault="00C3544D" w:rsidP="00C3544D">
      <w:pPr>
        <w:spacing w:line="260" w:lineRule="exact"/>
        <w:jc w:val="right"/>
        <w:rPr>
          <w:rFonts w:ascii="HGPｺﾞｼｯｸM" w:eastAsia="HGPｺﾞｼｯｸM" w:hAnsiTheme="minorEastAsia"/>
          <w:sz w:val="18"/>
          <w:szCs w:val="18"/>
        </w:rPr>
      </w:pPr>
      <w:bookmarkStart w:id="19" w:name="_Hlk179456651"/>
      <w:r w:rsidRPr="001E6EEB">
        <w:rPr>
          <w:rFonts w:ascii="HGPｺﾞｼｯｸM" w:eastAsia="HGPｺﾞｼｯｸM" w:hAnsiTheme="minorEastAsia" w:hint="eastAsia"/>
          <w:sz w:val="18"/>
          <w:szCs w:val="18"/>
        </w:rPr>
        <w:t>（20</w:t>
      </w:r>
      <w:r>
        <w:rPr>
          <w:rFonts w:ascii="HGPｺﾞｼｯｸM" w:eastAsia="HGPｺﾞｼｯｸM" w:hAnsiTheme="minorEastAsia" w:hint="eastAsia"/>
          <w:sz w:val="18"/>
          <w:szCs w:val="18"/>
        </w:rPr>
        <w:t>24</w:t>
      </w:r>
      <w:r w:rsidRPr="001E6EEB">
        <w:rPr>
          <w:rFonts w:ascii="HGPｺﾞｼｯｸM" w:eastAsia="HGPｺﾞｼｯｸM" w:hAnsiTheme="minorEastAsia" w:hint="eastAsia"/>
          <w:sz w:val="18"/>
          <w:szCs w:val="18"/>
        </w:rPr>
        <w:t>年</w:t>
      </w:r>
      <w:r w:rsidR="00893DC2">
        <w:rPr>
          <w:rFonts w:ascii="HGPｺﾞｼｯｸM" w:eastAsia="HGPｺﾞｼｯｸM" w:hAnsiTheme="minorEastAsia" w:hint="eastAsia"/>
          <w:sz w:val="18"/>
          <w:szCs w:val="18"/>
        </w:rPr>
        <w:t>12</w:t>
      </w:r>
      <w:r w:rsidRPr="001E6EEB">
        <w:rPr>
          <w:rFonts w:ascii="HGPｺﾞｼｯｸM" w:eastAsia="HGPｺﾞｼｯｸM" w:hAnsiTheme="minorEastAsia" w:hint="eastAsia"/>
          <w:sz w:val="18"/>
          <w:szCs w:val="18"/>
        </w:rPr>
        <w:t>月</w:t>
      </w:r>
      <w:r w:rsidR="00893DC2">
        <w:rPr>
          <w:rFonts w:ascii="HGPｺﾞｼｯｸM" w:eastAsia="HGPｺﾞｼｯｸM" w:hAnsiTheme="minorEastAsia" w:hint="eastAsia"/>
          <w:sz w:val="18"/>
          <w:szCs w:val="18"/>
        </w:rPr>
        <w:t>2</w:t>
      </w:r>
      <w:r w:rsidRPr="001E6EEB">
        <w:rPr>
          <w:rFonts w:ascii="HGPｺﾞｼｯｸM" w:eastAsia="HGPｺﾞｼｯｸM" w:hAnsiTheme="minorEastAsia" w:hint="eastAsia"/>
          <w:sz w:val="18"/>
          <w:szCs w:val="18"/>
        </w:rPr>
        <w:t>日</w:t>
      </w:r>
      <w:r>
        <w:rPr>
          <w:rFonts w:ascii="HGPｺﾞｼｯｸM" w:eastAsia="HGPｺﾞｼｯｸM" w:hAnsiTheme="minorEastAsia" w:hint="eastAsia"/>
          <w:sz w:val="18"/>
          <w:szCs w:val="18"/>
        </w:rPr>
        <w:t>改定</w:t>
      </w:r>
      <w:r w:rsidRPr="001E6EEB">
        <w:rPr>
          <w:rFonts w:ascii="HGPｺﾞｼｯｸM" w:eastAsia="HGPｺﾞｼｯｸM" w:hAnsiTheme="minorEastAsia"/>
          <w:sz w:val="18"/>
          <w:szCs w:val="18"/>
        </w:rPr>
        <w:t>）</w:t>
      </w:r>
    </w:p>
    <w:bookmarkEnd w:id="19"/>
    <w:p w14:paraId="1996882D" w14:textId="2624E043" w:rsidR="0024407F" w:rsidRDefault="0024407F" w:rsidP="0024407F">
      <w:pPr>
        <w:spacing w:line="260" w:lineRule="exact"/>
        <w:jc w:val="right"/>
        <w:rPr>
          <w:rFonts w:ascii="HGPｺﾞｼｯｸM" w:eastAsia="HGPｺﾞｼｯｸM" w:hAnsiTheme="minorEastAsia"/>
          <w:sz w:val="18"/>
          <w:szCs w:val="18"/>
        </w:rPr>
      </w:pPr>
      <w:r w:rsidRPr="001E6EEB">
        <w:rPr>
          <w:rFonts w:ascii="HGPｺﾞｼｯｸM" w:eastAsia="HGPｺﾞｼｯｸM" w:hAnsiTheme="minorEastAsia" w:hint="eastAsia"/>
          <w:sz w:val="18"/>
          <w:szCs w:val="18"/>
        </w:rPr>
        <w:t>（20</w:t>
      </w:r>
      <w:r>
        <w:rPr>
          <w:rFonts w:ascii="HGPｺﾞｼｯｸM" w:eastAsia="HGPｺﾞｼｯｸM" w:hAnsiTheme="minorEastAsia" w:hint="eastAsia"/>
          <w:sz w:val="18"/>
          <w:szCs w:val="18"/>
        </w:rPr>
        <w:t>24</w:t>
      </w:r>
      <w:r w:rsidRPr="001E6EEB">
        <w:rPr>
          <w:rFonts w:ascii="HGPｺﾞｼｯｸM" w:eastAsia="HGPｺﾞｼｯｸM" w:hAnsiTheme="minorEastAsia" w:hint="eastAsia"/>
          <w:sz w:val="18"/>
          <w:szCs w:val="18"/>
        </w:rPr>
        <w:t>年</w:t>
      </w:r>
      <w:r>
        <w:rPr>
          <w:rFonts w:ascii="HGPｺﾞｼｯｸM" w:eastAsia="HGPｺﾞｼｯｸM" w:hAnsiTheme="minorEastAsia" w:hint="eastAsia"/>
          <w:sz w:val="18"/>
          <w:szCs w:val="18"/>
        </w:rPr>
        <w:t>12</w:t>
      </w:r>
      <w:r w:rsidRPr="001E6EEB">
        <w:rPr>
          <w:rFonts w:ascii="HGPｺﾞｼｯｸM" w:eastAsia="HGPｺﾞｼｯｸM" w:hAnsiTheme="minorEastAsia" w:hint="eastAsia"/>
          <w:sz w:val="18"/>
          <w:szCs w:val="18"/>
        </w:rPr>
        <w:t>月</w:t>
      </w:r>
      <w:r>
        <w:rPr>
          <w:rFonts w:ascii="HGPｺﾞｼｯｸM" w:eastAsia="HGPｺﾞｼｯｸM" w:hAnsiTheme="minorEastAsia" w:hint="eastAsia"/>
          <w:sz w:val="18"/>
          <w:szCs w:val="18"/>
        </w:rPr>
        <w:t>26</w:t>
      </w:r>
      <w:r w:rsidRPr="001E6EEB">
        <w:rPr>
          <w:rFonts w:ascii="HGPｺﾞｼｯｸM" w:eastAsia="HGPｺﾞｼｯｸM" w:hAnsiTheme="minorEastAsia" w:hint="eastAsia"/>
          <w:sz w:val="18"/>
          <w:szCs w:val="18"/>
        </w:rPr>
        <w:t>日</w:t>
      </w:r>
      <w:r>
        <w:rPr>
          <w:rFonts w:ascii="HGPｺﾞｼｯｸM" w:eastAsia="HGPｺﾞｼｯｸM" w:hAnsiTheme="minorEastAsia" w:hint="eastAsia"/>
          <w:sz w:val="18"/>
          <w:szCs w:val="18"/>
        </w:rPr>
        <w:t>改定</w:t>
      </w:r>
      <w:r w:rsidRPr="001E6EEB">
        <w:rPr>
          <w:rFonts w:ascii="HGPｺﾞｼｯｸM" w:eastAsia="HGPｺﾞｼｯｸM" w:hAnsiTheme="minorEastAsia"/>
          <w:sz w:val="18"/>
          <w:szCs w:val="18"/>
        </w:rPr>
        <w:t>）</w:t>
      </w:r>
    </w:p>
    <w:p w14:paraId="466B5D0E" w14:textId="77777777" w:rsidR="00CE2968" w:rsidRPr="00C3544D" w:rsidRDefault="00CE2968" w:rsidP="00A92C40">
      <w:pPr>
        <w:widowControl/>
        <w:spacing w:line="260" w:lineRule="exact"/>
        <w:jc w:val="left"/>
        <w:rPr>
          <w:rFonts w:ascii="HGPｺﾞｼｯｸM" w:eastAsia="HGPｺﾞｼｯｸM" w:hAnsiTheme="minorEastAsia"/>
          <w:sz w:val="18"/>
          <w:szCs w:val="18"/>
        </w:rPr>
      </w:pPr>
    </w:p>
    <w:p w14:paraId="1EC22915" w14:textId="09C1CA54" w:rsidR="00EA513A" w:rsidRPr="00EA513A" w:rsidRDefault="00EA513A" w:rsidP="00C3544D">
      <w:pPr>
        <w:spacing w:line="260" w:lineRule="exact"/>
        <w:jc w:val="right"/>
        <w:rPr>
          <w:rFonts w:ascii="HGPｺﾞｼｯｸM" w:eastAsia="HGPｺﾞｼｯｸM" w:hAnsiTheme="minorEastAsia"/>
          <w:sz w:val="12"/>
          <w:szCs w:val="12"/>
        </w:rPr>
      </w:pPr>
    </w:p>
    <w:sectPr w:rsidR="00EA513A" w:rsidRPr="00EA513A" w:rsidSect="00CE2968">
      <w:footerReference w:type="default" r:id="rId10"/>
      <w:pgSz w:w="11906" w:h="16838"/>
      <w:pgMar w:top="1077" w:right="1021" w:bottom="1021"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45E3" w14:textId="77777777" w:rsidR="00BC6CC7" w:rsidRDefault="00BC6CC7" w:rsidP="00714F6F">
      <w:r>
        <w:separator/>
      </w:r>
    </w:p>
  </w:endnote>
  <w:endnote w:type="continuationSeparator" w:id="0">
    <w:p w14:paraId="18C29333" w14:textId="77777777" w:rsidR="00BC6CC7" w:rsidRDefault="00BC6CC7" w:rsidP="0071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670571"/>
      <w:docPartObj>
        <w:docPartGallery w:val="Page Numbers (Bottom of Page)"/>
        <w:docPartUnique/>
      </w:docPartObj>
    </w:sdtPr>
    <w:sdtEndPr>
      <w:rPr>
        <w:rFonts w:asciiTheme="minorEastAsia" w:hAnsiTheme="minorEastAsia"/>
      </w:rPr>
    </w:sdtEndPr>
    <w:sdtContent>
      <w:p w14:paraId="263C966E" w14:textId="77777777" w:rsidR="00BC6CC7" w:rsidRPr="002F1AF4" w:rsidRDefault="00BC6CC7">
        <w:pPr>
          <w:pStyle w:val="ad"/>
          <w:jc w:val="center"/>
          <w:rPr>
            <w:rFonts w:asciiTheme="minorEastAsia" w:hAnsiTheme="minorEastAsia"/>
          </w:rPr>
        </w:pPr>
        <w:r w:rsidRPr="002F1AF4">
          <w:rPr>
            <w:rFonts w:asciiTheme="minorEastAsia" w:hAnsiTheme="minorEastAsia"/>
          </w:rPr>
          <w:fldChar w:fldCharType="begin"/>
        </w:r>
        <w:r w:rsidRPr="002F1AF4">
          <w:rPr>
            <w:rFonts w:asciiTheme="minorEastAsia" w:hAnsiTheme="minorEastAsia"/>
          </w:rPr>
          <w:instrText>PAGE   \* MERGEFORMAT</w:instrText>
        </w:r>
        <w:r w:rsidRPr="002F1AF4">
          <w:rPr>
            <w:rFonts w:asciiTheme="minorEastAsia" w:hAnsiTheme="minorEastAsia"/>
          </w:rPr>
          <w:fldChar w:fldCharType="separate"/>
        </w:r>
        <w:r w:rsidR="007D47B3" w:rsidRPr="007D47B3">
          <w:rPr>
            <w:rFonts w:asciiTheme="minorEastAsia" w:hAnsiTheme="minorEastAsia"/>
            <w:noProof/>
            <w:lang w:val="ja-JP"/>
          </w:rPr>
          <w:t>5</w:t>
        </w:r>
        <w:r w:rsidRPr="002F1AF4">
          <w:rPr>
            <w:rFonts w:asciiTheme="minorEastAsia" w:hAnsiTheme="minorEastAsia"/>
          </w:rPr>
          <w:fldChar w:fldCharType="end"/>
        </w:r>
      </w:p>
    </w:sdtContent>
  </w:sdt>
  <w:p w14:paraId="7D63BA79" w14:textId="77777777" w:rsidR="00BC6CC7" w:rsidRDefault="00BC6CC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CD10" w14:textId="77777777" w:rsidR="00BC6CC7" w:rsidRDefault="00BC6CC7" w:rsidP="00714F6F">
      <w:r>
        <w:separator/>
      </w:r>
    </w:p>
  </w:footnote>
  <w:footnote w:type="continuationSeparator" w:id="0">
    <w:p w14:paraId="033CF4AF" w14:textId="77777777" w:rsidR="00BC6CC7" w:rsidRDefault="00BC6CC7" w:rsidP="0071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7B8"/>
    <w:multiLevelType w:val="hybridMultilevel"/>
    <w:tmpl w:val="741A9F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B0B5C"/>
    <w:multiLevelType w:val="hybridMultilevel"/>
    <w:tmpl w:val="ACBE81A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3676B"/>
    <w:multiLevelType w:val="hybridMultilevel"/>
    <w:tmpl w:val="7450C56C"/>
    <w:lvl w:ilvl="0" w:tplc="AA4EFD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6F4248"/>
    <w:multiLevelType w:val="hybridMultilevel"/>
    <w:tmpl w:val="641E28B8"/>
    <w:lvl w:ilvl="0" w:tplc="3E441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B4625"/>
    <w:multiLevelType w:val="hybridMultilevel"/>
    <w:tmpl w:val="5418AE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61E07"/>
    <w:multiLevelType w:val="hybridMultilevel"/>
    <w:tmpl w:val="ED4AE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54F88"/>
    <w:multiLevelType w:val="hybridMultilevel"/>
    <w:tmpl w:val="FB9C4194"/>
    <w:lvl w:ilvl="0" w:tplc="E1B0A9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15489B"/>
    <w:multiLevelType w:val="hybridMultilevel"/>
    <w:tmpl w:val="B6D2112C"/>
    <w:lvl w:ilvl="0" w:tplc="2146BD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F57388"/>
    <w:multiLevelType w:val="hybridMultilevel"/>
    <w:tmpl w:val="ED7C55C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F86486"/>
    <w:multiLevelType w:val="hybridMultilevel"/>
    <w:tmpl w:val="5A76E610"/>
    <w:lvl w:ilvl="0" w:tplc="0409000F">
      <w:start w:val="1"/>
      <w:numFmt w:val="decimal"/>
      <w:lvlText w:val="%1."/>
      <w:lvlJc w:val="left"/>
      <w:pPr>
        <w:ind w:left="420" w:hanging="420"/>
      </w:pPr>
    </w:lvl>
    <w:lvl w:ilvl="1" w:tplc="2CAE7A0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A50F6C"/>
    <w:multiLevelType w:val="hybridMultilevel"/>
    <w:tmpl w:val="BE0A13D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446EBB"/>
    <w:multiLevelType w:val="hybridMultilevel"/>
    <w:tmpl w:val="C216695E"/>
    <w:lvl w:ilvl="0" w:tplc="62B4EFD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58330DD"/>
    <w:multiLevelType w:val="hybridMultilevel"/>
    <w:tmpl w:val="5D68CBF4"/>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01ECB"/>
    <w:multiLevelType w:val="hybridMultilevel"/>
    <w:tmpl w:val="AAAC3714"/>
    <w:lvl w:ilvl="0" w:tplc="1E76E15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3B630201"/>
    <w:multiLevelType w:val="hybridMultilevel"/>
    <w:tmpl w:val="F7D66EFA"/>
    <w:lvl w:ilvl="0" w:tplc="21DEA7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9551D4"/>
    <w:multiLevelType w:val="hybridMultilevel"/>
    <w:tmpl w:val="3B36E9D0"/>
    <w:lvl w:ilvl="0" w:tplc="3AF073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F667B0"/>
    <w:multiLevelType w:val="hybridMultilevel"/>
    <w:tmpl w:val="B2481460"/>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D090B"/>
    <w:multiLevelType w:val="hybridMultilevel"/>
    <w:tmpl w:val="04DCDB5A"/>
    <w:lvl w:ilvl="0" w:tplc="DFA07C4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499B7218"/>
    <w:multiLevelType w:val="hybridMultilevel"/>
    <w:tmpl w:val="F27E7866"/>
    <w:lvl w:ilvl="0" w:tplc="BF0E3432">
      <w:start w:val="2"/>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4CFD57F1"/>
    <w:multiLevelType w:val="hybridMultilevel"/>
    <w:tmpl w:val="7F544512"/>
    <w:lvl w:ilvl="0" w:tplc="D93686EC">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0" w15:restartNumberingAfterBreak="0">
    <w:nsid w:val="4D115B35"/>
    <w:multiLevelType w:val="hybridMultilevel"/>
    <w:tmpl w:val="8EE2DFCE"/>
    <w:lvl w:ilvl="0" w:tplc="2CAE7A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EE51DD"/>
    <w:multiLevelType w:val="hybridMultilevel"/>
    <w:tmpl w:val="9AC27C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10346"/>
    <w:multiLevelType w:val="hybridMultilevel"/>
    <w:tmpl w:val="5D68CBF4"/>
    <w:lvl w:ilvl="0" w:tplc="2CAE7A0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CE2A7F"/>
    <w:multiLevelType w:val="hybridMultilevel"/>
    <w:tmpl w:val="264EFE44"/>
    <w:lvl w:ilvl="0" w:tplc="2B3E450C">
      <w:start w:val="1"/>
      <w:numFmt w:val="decimal"/>
      <w:lvlText w:val="（%1）"/>
      <w:lvlJc w:val="left"/>
      <w:pPr>
        <w:ind w:left="562" w:hanging="420"/>
      </w:pPr>
      <w:rPr>
        <w:rFonts w:ascii="HGPｺﾞｼｯｸM" w:eastAsia="HGPｺﾞｼｯｸM" w:hAnsiTheme="minorEastAsia" w:cstheme="minorBidi"/>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36730C"/>
    <w:multiLevelType w:val="hybridMultilevel"/>
    <w:tmpl w:val="BD46B2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31A53"/>
    <w:multiLevelType w:val="hybridMultilevel"/>
    <w:tmpl w:val="C6182A46"/>
    <w:lvl w:ilvl="0" w:tplc="5060DC7E">
      <w:start w:val="1"/>
      <w:numFmt w:val="decimalEnclosedCircle"/>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6" w15:restartNumberingAfterBreak="0">
    <w:nsid w:val="57ED66B2"/>
    <w:multiLevelType w:val="hybridMultilevel"/>
    <w:tmpl w:val="DD140270"/>
    <w:lvl w:ilvl="0" w:tplc="89E220C8">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5570FC"/>
    <w:multiLevelType w:val="hybridMultilevel"/>
    <w:tmpl w:val="D9088A42"/>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8" w15:restartNumberingAfterBreak="0">
    <w:nsid w:val="69DD1108"/>
    <w:multiLevelType w:val="hybridMultilevel"/>
    <w:tmpl w:val="4F6AE420"/>
    <w:lvl w:ilvl="0" w:tplc="0409000F">
      <w:start w:val="1"/>
      <w:numFmt w:val="decimal"/>
      <w:lvlText w:val="%1."/>
      <w:lvlJc w:val="left"/>
      <w:pPr>
        <w:ind w:left="420" w:hanging="420"/>
      </w:pPr>
    </w:lvl>
    <w:lvl w:ilvl="1" w:tplc="6602CC3A">
      <w:start w:val="1"/>
      <w:numFmt w:val="decimal"/>
      <w:lvlText w:val="(%2)"/>
      <w:lvlJc w:val="left"/>
      <w:pPr>
        <w:ind w:left="780" w:hanging="360"/>
      </w:pPr>
      <w:rPr>
        <w:rFonts w:hint="default"/>
      </w:rPr>
    </w:lvl>
    <w:lvl w:ilvl="2" w:tplc="1E74BBE0">
      <w:start w:val="1"/>
      <w:numFmt w:val="decimalFullWidth"/>
      <w:lvlText w:val="%3．"/>
      <w:lvlJc w:val="left"/>
      <w:pPr>
        <w:ind w:left="1365" w:hanging="52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174C93"/>
    <w:multiLevelType w:val="hybridMultilevel"/>
    <w:tmpl w:val="401CC30C"/>
    <w:lvl w:ilvl="0" w:tplc="2CAE7A04">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7BBF265A"/>
    <w:multiLevelType w:val="hybridMultilevel"/>
    <w:tmpl w:val="200AA750"/>
    <w:lvl w:ilvl="0" w:tplc="65F4C8D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1" w15:restartNumberingAfterBreak="0">
    <w:nsid w:val="7C8669EB"/>
    <w:multiLevelType w:val="hybridMultilevel"/>
    <w:tmpl w:val="82C6889A"/>
    <w:lvl w:ilvl="0" w:tplc="94BED914">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7F8279F1"/>
    <w:multiLevelType w:val="hybridMultilevel"/>
    <w:tmpl w:val="AE0CAB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196580">
    <w:abstractNumId w:val="29"/>
  </w:num>
  <w:num w:numId="2" w16cid:durableId="174269464">
    <w:abstractNumId w:val="0"/>
  </w:num>
  <w:num w:numId="3" w16cid:durableId="1581064884">
    <w:abstractNumId w:val="1"/>
  </w:num>
  <w:num w:numId="4" w16cid:durableId="1760059434">
    <w:abstractNumId w:val="16"/>
  </w:num>
  <w:num w:numId="5" w16cid:durableId="2019379492">
    <w:abstractNumId w:val="12"/>
  </w:num>
  <w:num w:numId="6" w16cid:durableId="1643459114">
    <w:abstractNumId w:val="5"/>
  </w:num>
  <w:num w:numId="7" w16cid:durableId="1877964191">
    <w:abstractNumId w:val="22"/>
  </w:num>
  <w:num w:numId="8" w16cid:durableId="1458404832">
    <w:abstractNumId w:val="28"/>
  </w:num>
  <w:num w:numId="9" w16cid:durableId="1517959960">
    <w:abstractNumId w:val="4"/>
  </w:num>
  <w:num w:numId="10" w16cid:durableId="464933185">
    <w:abstractNumId w:val="32"/>
  </w:num>
  <w:num w:numId="11" w16cid:durableId="480587221">
    <w:abstractNumId w:val="8"/>
  </w:num>
  <w:num w:numId="12" w16cid:durableId="439764170">
    <w:abstractNumId w:val="10"/>
  </w:num>
  <w:num w:numId="13" w16cid:durableId="1305240405">
    <w:abstractNumId w:val="9"/>
  </w:num>
  <w:num w:numId="14" w16cid:durableId="2069448123">
    <w:abstractNumId w:val="21"/>
  </w:num>
  <w:num w:numId="15" w16cid:durableId="1568027574">
    <w:abstractNumId w:val="24"/>
  </w:num>
  <w:num w:numId="16" w16cid:durableId="1071581236">
    <w:abstractNumId w:val="20"/>
  </w:num>
  <w:num w:numId="17" w16cid:durableId="2090615592">
    <w:abstractNumId w:val="23"/>
  </w:num>
  <w:num w:numId="18" w16cid:durableId="1359744460">
    <w:abstractNumId w:val="18"/>
  </w:num>
  <w:num w:numId="19" w16cid:durableId="313267066">
    <w:abstractNumId w:val="31"/>
  </w:num>
  <w:num w:numId="20" w16cid:durableId="203687101">
    <w:abstractNumId w:val="3"/>
  </w:num>
  <w:num w:numId="21" w16cid:durableId="2132741128">
    <w:abstractNumId w:val="30"/>
  </w:num>
  <w:num w:numId="22" w16cid:durableId="1604916039">
    <w:abstractNumId w:val="11"/>
  </w:num>
  <w:num w:numId="23" w16cid:durableId="1130324063">
    <w:abstractNumId w:val="2"/>
  </w:num>
  <w:num w:numId="24" w16cid:durableId="1939092670">
    <w:abstractNumId w:val="7"/>
  </w:num>
  <w:num w:numId="25" w16cid:durableId="427194938">
    <w:abstractNumId w:val="26"/>
  </w:num>
  <w:num w:numId="26" w16cid:durableId="1615672126">
    <w:abstractNumId w:val="14"/>
  </w:num>
  <w:num w:numId="27" w16cid:durableId="156116060">
    <w:abstractNumId w:val="15"/>
  </w:num>
  <w:num w:numId="28" w16cid:durableId="1122377962">
    <w:abstractNumId w:val="6"/>
  </w:num>
  <w:num w:numId="29" w16cid:durableId="518543504">
    <w:abstractNumId w:val="25"/>
  </w:num>
  <w:num w:numId="30" w16cid:durableId="2037415713">
    <w:abstractNumId w:val="19"/>
  </w:num>
  <w:num w:numId="31" w16cid:durableId="1815755425">
    <w:abstractNumId w:val="27"/>
  </w:num>
  <w:num w:numId="32" w16cid:durableId="1572304223">
    <w:abstractNumId w:val="13"/>
  </w:num>
  <w:num w:numId="33" w16cid:durableId="4472218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86"/>
    <w:rsid w:val="000013B1"/>
    <w:rsid w:val="00002227"/>
    <w:rsid w:val="00007758"/>
    <w:rsid w:val="000078BB"/>
    <w:rsid w:val="000320C5"/>
    <w:rsid w:val="00041927"/>
    <w:rsid w:val="00041A08"/>
    <w:rsid w:val="000437B8"/>
    <w:rsid w:val="00046313"/>
    <w:rsid w:val="0005136D"/>
    <w:rsid w:val="000573CF"/>
    <w:rsid w:val="00057E72"/>
    <w:rsid w:val="00060540"/>
    <w:rsid w:val="00062A3F"/>
    <w:rsid w:val="00065220"/>
    <w:rsid w:val="00065953"/>
    <w:rsid w:val="00066BD1"/>
    <w:rsid w:val="00066C7F"/>
    <w:rsid w:val="00067F26"/>
    <w:rsid w:val="00080A00"/>
    <w:rsid w:val="0009172B"/>
    <w:rsid w:val="00092724"/>
    <w:rsid w:val="000C1277"/>
    <w:rsid w:val="000C2DDB"/>
    <w:rsid w:val="000E0449"/>
    <w:rsid w:val="000F4C04"/>
    <w:rsid w:val="00102349"/>
    <w:rsid w:val="001025C0"/>
    <w:rsid w:val="00102C0B"/>
    <w:rsid w:val="00105FFF"/>
    <w:rsid w:val="001145F2"/>
    <w:rsid w:val="00114CB2"/>
    <w:rsid w:val="001232F1"/>
    <w:rsid w:val="00124B56"/>
    <w:rsid w:val="00124FA2"/>
    <w:rsid w:val="0013157B"/>
    <w:rsid w:val="00143285"/>
    <w:rsid w:val="00147002"/>
    <w:rsid w:val="00147C95"/>
    <w:rsid w:val="001514D0"/>
    <w:rsid w:val="00151957"/>
    <w:rsid w:val="001616A5"/>
    <w:rsid w:val="00162821"/>
    <w:rsid w:val="00164191"/>
    <w:rsid w:val="00165CD0"/>
    <w:rsid w:val="00170CC5"/>
    <w:rsid w:val="001723BF"/>
    <w:rsid w:val="00172B94"/>
    <w:rsid w:val="001749C3"/>
    <w:rsid w:val="00175591"/>
    <w:rsid w:val="00177938"/>
    <w:rsid w:val="00180D86"/>
    <w:rsid w:val="00181132"/>
    <w:rsid w:val="001832C6"/>
    <w:rsid w:val="00193CCD"/>
    <w:rsid w:val="00197121"/>
    <w:rsid w:val="001A2524"/>
    <w:rsid w:val="001A30D1"/>
    <w:rsid w:val="001B169E"/>
    <w:rsid w:val="001B7D83"/>
    <w:rsid w:val="001C0BC1"/>
    <w:rsid w:val="001C1406"/>
    <w:rsid w:val="001C7E57"/>
    <w:rsid w:val="001D7800"/>
    <w:rsid w:val="001E06BC"/>
    <w:rsid w:val="001E6EEB"/>
    <w:rsid w:val="001F1B54"/>
    <w:rsid w:val="001F2EB4"/>
    <w:rsid w:val="001F60B5"/>
    <w:rsid w:val="002142B5"/>
    <w:rsid w:val="002200D5"/>
    <w:rsid w:val="002262C8"/>
    <w:rsid w:val="002304B6"/>
    <w:rsid w:val="002364F1"/>
    <w:rsid w:val="002379A8"/>
    <w:rsid w:val="0024407F"/>
    <w:rsid w:val="00246219"/>
    <w:rsid w:val="00247689"/>
    <w:rsid w:val="00266F72"/>
    <w:rsid w:val="00276280"/>
    <w:rsid w:val="00280AEB"/>
    <w:rsid w:val="00285BC6"/>
    <w:rsid w:val="00287489"/>
    <w:rsid w:val="00290DA4"/>
    <w:rsid w:val="0029654B"/>
    <w:rsid w:val="002968D8"/>
    <w:rsid w:val="002A20DF"/>
    <w:rsid w:val="002A7437"/>
    <w:rsid w:val="002B034A"/>
    <w:rsid w:val="002B3479"/>
    <w:rsid w:val="002F1AF4"/>
    <w:rsid w:val="002F4F24"/>
    <w:rsid w:val="003155BB"/>
    <w:rsid w:val="00327287"/>
    <w:rsid w:val="00327290"/>
    <w:rsid w:val="00327CC0"/>
    <w:rsid w:val="003569CB"/>
    <w:rsid w:val="00374DF1"/>
    <w:rsid w:val="003753B8"/>
    <w:rsid w:val="00381308"/>
    <w:rsid w:val="003906F7"/>
    <w:rsid w:val="003917FF"/>
    <w:rsid w:val="0039788F"/>
    <w:rsid w:val="003A12B5"/>
    <w:rsid w:val="003A52D2"/>
    <w:rsid w:val="003B1572"/>
    <w:rsid w:val="003C26AD"/>
    <w:rsid w:val="003C5A9D"/>
    <w:rsid w:val="003F1EA2"/>
    <w:rsid w:val="003F2AE6"/>
    <w:rsid w:val="0040022C"/>
    <w:rsid w:val="00422C4C"/>
    <w:rsid w:val="004253D7"/>
    <w:rsid w:val="004258EE"/>
    <w:rsid w:val="00425C2C"/>
    <w:rsid w:val="00426FDF"/>
    <w:rsid w:val="00436EEA"/>
    <w:rsid w:val="0044084A"/>
    <w:rsid w:val="004459C5"/>
    <w:rsid w:val="00465EA9"/>
    <w:rsid w:val="00480C60"/>
    <w:rsid w:val="004834D4"/>
    <w:rsid w:val="004A126E"/>
    <w:rsid w:val="004A38A9"/>
    <w:rsid w:val="004A6020"/>
    <w:rsid w:val="004B2A42"/>
    <w:rsid w:val="004B2F87"/>
    <w:rsid w:val="004B7327"/>
    <w:rsid w:val="004E604F"/>
    <w:rsid w:val="004E6C48"/>
    <w:rsid w:val="004F3FB0"/>
    <w:rsid w:val="00500847"/>
    <w:rsid w:val="00501EED"/>
    <w:rsid w:val="00515551"/>
    <w:rsid w:val="00521EE9"/>
    <w:rsid w:val="00526734"/>
    <w:rsid w:val="00531353"/>
    <w:rsid w:val="00531410"/>
    <w:rsid w:val="00531B7D"/>
    <w:rsid w:val="00537648"/>
    <w:rsid w:val="00540D4C"/>
    <w:rsid w:val="00551D31"/>
    <w:rsid w:val="005550FD"/>
    <w:rsid w:val="005651C6"/>
    <w:rsid w:val="00566538"/>
    <w:rsid w:val="00580894"/>
    <w:rsid w:val="0058226D"/>
    <w:rsid w:val="00596385"/>
    <w:rsid w:val="005A2103"/>
    <w:rsid w:val="005A2AF0"/>
    <w:rsid w:val="005A5BF6"/>
    <w:rsid w:val="005B2011"/>
    <w:rsid w:val="005B20F0"/>
    <w:rsid w:val="005D1007"/>
    <w:rsid w:val="005D4FFA"/>
    <w:rsid w:val="005E11FA"/>
    <w:rsid w:val="005F6D5C"/>
    <w:rsid w:val="006125E0"/>
    <w:rsid w:val="00612921"/>
    <w:rsid w:val="00614D78"/>
    <w:rsid w:val="006259FC"/>
    <w:rsid w:val="006312C3"/>
    <w:rsid w:val="00637AF0"/>
    <w:rsid w:val="0064022C"/>
    <w:rsid w:val="00640DCA"/>
    <w:rsid w:val="00650021"/>
    <w:rsid w:val="00660E5F"/>
    <w:rsid w:val="006627B9"/>
    <w:rsid w:val="006633EB"/>
    <w:rsid w:val="0067337A"/>
    <w:rsid w:val="00674E57"/>
    <w:rsid w:val="00676B15"/>
    <w:rsid w:val="00697A91"/>
    <w:rsid w:val="006A2672"/>
    <w:rsid w:val="006A5C96"/>
    <w:rsid w:val="006B20A3"/>
    <w:rsid w:val="006B59DD"/>
    <w:rsid w:val="006C07C0"/>
    <w:rsid w:val="006C0C69"/>
    <w:rsid w:val="006C66E2"/>
    <w:rsid w:val="006E6D44"/>
    <w:rsid w:val="006F3095"/>
    <w:rsid w:val="00705F88"/>
    <w:rsid w:val="00706BA9"/>
    <w:rsid w:val="0070788F"/>
    <w:rsid w:val="00714F6F"/>
    <w:rsid w:val="00715F4B"/>
    <w:rsid w:val="0072775A"/>
    <w:rsid w:val="0074795F"/>
    <w:rsid w:val="00751EFA"/>
    <w:rsid w:val="00752F48"/>
    <w:rsid w:val="00760995"/>
    <w:rsid w:val="0076500F"/>
    <w:rsid w:val="0076781A"/>
    <w:rsid w:val="00773513"/>
    <w:rsid w:val="007740AB"/>
    <w:rsid w:val="0078118C"/>
    <w:rsid w:val="007925CE"/>
    <w:rsid w:val="007930B4"/>
    <w:rsid w:val="00794AC3"/>
    <w:rsid w:val="007C22E0"/>
    <w:rsid w:val="007C3D00"/>
    <w:rsid w:val="007D47B3"/>
    <w:rsid w:val="007D629A"/>
    <w:rsid w:val="007E1202"/>
    <w:rsid w:val="007E3AB3"/>
    <w:rsid w:val="007F1277"/>
    <w:rsid w:val="007F2D28"/>
    <w:rsid w:val="00801E06"/>
    <w:rsid w:val="0080304B"/>
    <w:rsid w:val="00805ADA"/>
    <w:rsid w:val="0082162B"/>
    <w:rsid w:val="008218E8"/>
    <w:rsid w:val="008369CD"/>
    <w:rsid w:val="00844E6A"/>
    <w:rsid w:val="00865C00"/>
    <w:rsid w:val="0087241B"/>
    <w:rsid w:val="00872AE1"/>
    <w:rsid w:val="00884EE2"/>
    <w:rsid w:val="008864D3"/>
    <w:rsid w:val="0089030C"/>
    <w:rsid w:val="008928E0"/>
    <w:rsid w:val="00893DC2"/>
    <w:rsid w:val="00897E26"/>
    <w:rsid w:val="008B0A0F"/>
    <w:rsid w:val="008B3CDC"/>
    <w:rsid w:val="008C0124"/>
    <w:rsid w:val="008C3DDB"/>
    <w:rsid w:val="008D18BD"/>
    <w:rsid w:val="008D596A"/>
    <w:rsid w:val="008E174B"/>
    <w:rsid w:val="008E2FD1"/>
    <w:rsid w:val="008F26D1"/>
    <w:rsid w:val="009060AA"/>
    <w:rsid w:val="0090645F"/>
    <w:rsid w:val="009101D9"/>
    <w:rsid w:val="00910F21"/>
    <w:rsid w:val="009156C0"/>
    <w:rsid w:val="00917781"/>
    <w:rsid w:val="009307FE"/>
    <w:rsid w:val="009311CE"/>
    <w:rsid w:val="009326D0"/>
    <w:rsid w:val="009342CA"/>
    <w:rsid w:val="00947E51"/>
    <w:rsid w:val="00956401"/>
    <w:rsid w:val="00964914"/>
    <w:rsid w:val="00970B86"/>
    <w:rsid w:val="00973E81"/>
    <w:rsid w:val="00974575"/>
    <w:rsid w:val="00993E95"/>
    <w:rsid w:val="009A2C73"/>
    <w:rsid w:val="009B0895"/>
    <w:rsid w:val="009B4714"/>
    <w:rsid w:val="009B5C1F"/>
    <w:rsid w:val="009D027D"/>
    <w:rsid w:val="009D7BB1"/>
    <w:rsid w:val="009E2D74"/>
    <w:rsid w:val="009E5416"/>
    <w:rsid w:val="00A06504"/>
    <w:rsid w:val="00A16EBE"/>
    <w:rsid w:val="00A410F8"/>
    <w:rsid w:val="00A4315F"/>
    <w:rsid w:val="00A453D4"/>
    <w:rsid w:val="00A579B9"/>
    <w:rsid w:val="00A64288"/>
    <w:rsid w:val="00A67845"/>
    <w:rsid w:val="00A75E17"/>
    <w:rsid w:val="00A80891"/>
    <w:rsid w:val="00A92C40"/>
    <w:rsid w:val="00AA1BDC"/>
    <w:rsid w:val="00AA3067"/>
    <w:rsid w:val="00AA33FC"/>
    <w:rsid w:val="00AB08CF"/>
    <w:rsid w:val="00AB1578"/>
    <w:rsid w:val="00AC2BDF"/>
    <w:rsid w:val="00AD1221"/>
    <w:rsid w:val="00AD5769"/>
    <w:rsid w:val="00AE31C9"/>
    <w:rsid w:val="00AE33DF"/>
    <w:rsid w:val="00AE3897"/>
    <w:rsid w:val="00AF7A4C"/>
    <w:rsid w:val="00B13FF5"/>
    <w:rsid w:val="00B16712"/>
    <w:rsid w:val="00B20F91"/>
    <w:rsid w:val="00B24EDF"/>
    <w:rsid w:val="00B32B8D"/>
    <w:rsid w:val="00B45F07"/>
    <w:rsid w:val="00B53271"/>
    <w:rsid w:val="00B53873"/>
    <w:rsid w:val="00B66575"/>
    <w:rsid w:val="00B7224E"/>
    <w:rsid w:val="00B76CD7"/>
    <w:rsid w:val="00B77DD6"/>
    <w:rsid w:val="00B809D7"/>
    <w:rsid w:val="00BA0FC1"/>
    <w:rsid w:val="00BA5A90"/>
    <w:rsid w:val="00BC6730"/>
    <w:rsid w:val="00BC6CC7"/>
    <w:rsid w:val="00BC7127"/>
    <w:rsid w:val="00BE7BFE"/>
    <w:rsid w:val="00BF3B89"/>
    <w:rsid w:val="00BF7BD1"/>
    <w:rsid w:val="00C008D5"/>
    <w:rsid w:val="00C10225"/>
    <w:rsid w:val="00C33A1D"/>
    <w:rsid w:val="00C34666"/>
    <w:rsid w:val="00C3544D"/>
    <w:rsid w:val="00C47BBC"/>
    <w:rsid w:val="00C64E69"/>
    <w:rsid w:val="00C72137"/>
    <w:rsid w:val="00C73B19"/>
    <w:rsid w:val="00C76412"/>
    <w:rsid w:val="00C77645"/>
    <w:rsid w:val="00CA1D65"/>
    <w:rsid w:val="00CB5856"/>
    <w:rsid w:val="00CC6BAD"/>
    <w:rsid w:val="00CD0ACE"/>
    <w:rsid w:val="00CE2968"/>
    <w:rsid w:val="00CE6F2A"/>
    <w:rsid w:val="00D03EF6"/>
    <w:rsid w:val="00D103B8"/>
    <w:rsid w:val="00D220F3"/>
    <w:rsid w:val="00D327D4"/>
    <w:rsid w:val="00D46035"/>
    <w:rsid w:val="00D70045"/>
    <w:rsid w:val="00D71343"/>
    <w:rsid w:val="00D762FA"/>
    <w:rsid w:val="00D81AA2"/>
    <w:rsid w:val="00D93AC8"/>
    <w:rsid w:val="00D93BCA"/>
    <w:rsid w:val="00DB2AB7"/>
    <w:rsid w:val="00DB5B19"/>
    <w:rsid w:val="00DB7267"/>
    <w:rsid w:val="00DD08D4"/>
    <w:rsid w:val="00DE0464"/>
    <w:rsid w:val="00DF2EA4"/>
    <w:rsid w:val="00DF2FB1"/>
    <w:rsid w:val="00E005E6"/>
    <w:rsid w:val="00E00652"/>
    <w:rsid w:val="00E006F4"/>
    <w:rsid w:val="00E125BE"/>
    <w:rsid w:val="00E13EA1"/>
    <w:rsid w:val="00E21326"/>
    <w:rsid w:val="00E37AC7"/>
    <w:rsid w:val="00E402D0"/>
    <w:rsid w:val="00E56378"/>
    <w:rsid w:val="00E638C7"/>
    <w:rsid w:val="00E71C17"/>
    <w:rsid w:val="00E7308E"/>
    <w:rsid w:val="00E81986"/>
    <w:rsid w:val="00E867E0"/>
    <w:rsid w:val="00E90C61"/>
    <w:rsid w:val="00E936A3"/>
    <w:rsid w:val="00E974FB"/>
    <w:rsid w:val="00EA513A"/>
    <w:rsid w:val="00EB2AB2"/>
    <w:rsid w:val="00EB42AA"/>
    <w:rsid w:val="00EB490B"/>
    <w:rsid w:val="00EC6F47"/>
    <w:rsid w:val="00ED5945"/>
    <w:rsid w:val="00EE5169"/>
    <w:rsid w:val="00F00087"/>
    <w:rsid w:val="00F0452C"/>
    <w:rsid w:val="00F05463"/>
    <w:rsid w:val="00F0704B"/>
    <w:rsid w:val="00F11796"/>
    <w:rsid w:val="00F12DE0"/>
    <w:rsid w:val="00F13F0A"/>
    <w:rsid w:val="00F16FD3"/>
    <w:rsid w:val="00F3543C"/>
    <w:rsid w:val="00F37369"/>
    <w:rsid w:val="00F51D84"/>
    <w:rsid w:val="00F54633"/>
    <w:rsid w:val="00F67768"/>
    <w:rsid w:val="00F703AE"/>
    <w:rsid w:val="00F72A8B"/>
    <w:rsid w:val="00F747CC"/>
    <w:rsid w:val="00F74A2B"/>
    <w:rsid w:val="00F77125"/>
    <w:rsid w:val="00F81D0E"/>
    <w:rsid w:val="00F83941"/>
    <w:rsid w:val="00F94B67"/>
    <w:rsid w:val="00FC5768"/>
    <w:rsid w:val="00FC734E"/>
    <w:rsid w:val="00FD189D"/>
    <w:rsid w:val="00FF1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BE9A94E"/>
  <w15:docId w15:val="{ECCB86DC-01F2-4DEC-B2CF-B9F1D33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26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26D0"/>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326D0"/>
    <w:rPr>
      <w:rFonts w:asciiTheme="majorHAnsi" w:hAnsiTheme="majorHAnsi" w:cstheme="majorBidi"/>
    </w:rPr>
  </w:style>
  <w:style w:type="paragraph" w:styleId="a3">
    <w:name w:val="List Paragraph"/>
    <w:basedOn w:val="a"/>
    <w:uiPriority w:val="34"/>
    <w:qFormat/>
    <w:rsid w:val="001F60B5"/>
    <w:pPr>
      <w:ind w:leftChars="400" w:left="840"/>
    </w:pPr>
  </w:style>
  <w:style w:type="character" w:styleId="a4">
    <w:name w:val="annotation reference"/>
    <w:basedOn w:val="a0"/>
    <w:uiPriority w:val="99"/>
    <w:semiHidden/>
    <w:unhideWhenUsed/>
    <w:rsid w:val="009326D0"/>
    <w:rPr>
      <w:sz w:val="18"/>
      <w:szCs w:val="18"/>
    </w:rPr>
  </w:style>
  <w:style w:type="paragraph" w:styleId="a5">
    <w:name w:val="annotation text"/>
    <w:basedOn w:val="a"/>
    <w:link w:val="a6"/>
    <w:uiPriority w:val="99"/>
    <w:unhideWhenUsed/>
    <w:rsid w:val="009326D0"/>
    <w:pPr>
      <w:jc w:val="left"/>
    </w:pPr>
  </w:style>
  <w:style w:type="character" w:customStyle="1" w:styleId="a6">
    <w:name w:val="コメント文字列 (文字)"/>
    <w:basedOn w:val="a0"/>
    <w:link w:val="a5"/>
    <w:uiPriority w:val="99"/>
    <w:rsid w:val="009326D0"/>
  </w:style>
  <w:style w:type="paragraph" w:styleId="a7">
    <w:name w:val="annotation subject"/>
    <w:basedOn w:val="a5"/>
    <w:next w:val="a5"/>
    <w:link w:val="a8"/>
    <w:uiPriority w:val="99"/>
    <w:semiHidden/>
    <w:unhideWhenUsed/>
    <w:rsid w:val="009326D0"/>
    <w:rPr>
      <w:b/>
      <w:bCs/>
    </w:rPr>
  </w:style>
  <w:style w:type="character" w:customStyle="1" w:styleId="a8">
    <w:name w:val="コメント内容 (文字)"/>
    <w:basedOn w:val="a6"/>
    <w:link w:val="a7"/>
    <w:uiPriority w:val="99"/>
    <w:semiHidden/>
    <w:rsid w:val="009326D0"/>
    <w:rPr>
      <w:b/>
      <w:bCs/>
    </w:rPr>
  </w:style>
  <w:style w:type="paragraph" w:styleId="a9">
    <w:name w:val="Balloon Text"/>
    <w:basedOn w:val="a"/>
    <w:link w:val="aa"/>
    <w:uiPriority w:val="99"/>
    <w:semiHidden/>
    <w:unhideWhenUsed/>
    <w:rsid w:val="009326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26D0"/>
    <w:rPr>
      <w:rFonts w:asciiTheme="majorHAnsi" w:eastAsiaTheme="majorEastAsia" w:hAnsiTheme="majorHAnsi" w:cstheme="majorBidi"/>
      <w:sz w:val="18"/>
      <w:szCs w:val="18"/>
    </w:rPr>
  </w:style>
  <w:style w:type="character" w:customStyle="1" w:styleId="10">
    <w:name w:val="見出し 1 (文字)"/>
    <w:basedOn w:val="a0"/>
    <w:link w:val="1"/>
    <w:uiPriority w:val="9"/>
    <w:rsid w:val="009326D0"/>
    <w:rPr>
      <w:rFonts w:asciiTheme="majorHAnsi" w:eastAsiaTheme="majorEastAsia" w:hAnsiTheme="majorHAnsi" w:cstheme="majorBidi"/>
      <w:sz w:val="24"/>
      <w:szCs w:val="24"/>
    </w:rPr>
  </w:style>
  <w:style w:type="paragraph" w:styleId="ab">
    <w:name w:val="header"/>
    <w:basedOn w:val="a"/>
    <w:link w:val="ac"/>
    <w:uiPriority w:val="99"/>
    <w:unhideWhenUsed/>
    <w:rsid w:val="00714F6F"/>
    <w:pPr>
      <w:tabs>
        <w:tab w:val="center" w:pos="4252"/>
        <w:tab w:val="right" w:pos="8504"/>
      </w:tabs>
      <w:snapToGrid w:val="0"/>
    </w:pPr>
  </w:style>
  <w:style w:type="character" w:customStyle="1" w:styleId="ac">
    <w:name w:val="ヘッダー (文字)"/>
    <w:basedOn w:val="a0"/>
    <w:link w:val="ab"/>
    <w:uiPriority w:val="99"/>
    <w:rsid w:val="00714F6F"/>
  </w:style>
  <w:style w:type="paragraph" w:styleId="ad">
    <w:name w:val="footer"/>
    <w:basedOn w:val="a"/>
    <w:link w:val="ae"/>
    <w:uiPriority w:val="99"/>
    <w:unhideWhenUsed/>
    <w:rsid w:val="00714F6F"/>
    <w:pPr>
      <w:tabs>
        <w:tab w:val="center" w:pos="4252"/>
        <w:tab w:val="right" w:pos="8504"/>
      </w:tabs>
      <w:snapToGrid w:val="0"/>
    </w:pPr>
  </w:style>
  <w:style w:type="character" w:customStyle="1" w:styleId="ae">
    <w:name w:val="フッター (文字)"/>
    <w:basedOn w:val="a0"/>
    <w:link w:val="ad"/>
    <w:uiPriority w:val="99"/>
    <w:rsid w:val="00714F6F"/>
  </w:style>
  <w:style w:type="table" w:styleId="af">
    <w:name w:val="Table Grid"/>
    <w:basedOn w:val="a1"/>
    <w:uiPriority w:val="59"/>
    <w:rsid w:val="00D9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27290"/>
  </w:style>
  <w:style w:type="paragraph" w:customStyle="1" w:styleId="Default">
    <w:name w:val="Default"/>
    <w:rsid w:val="00531B7D"/>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191">
      <w:bodyDiv w:val="1"/>
      <w:marLeft w:val="0"/>
      <w:marRight w:val="0"/>
      <w:marTop w:val="0"/>
      <w:marBottom w:val="0"/>
      <w:divBdr>
        <w:top w:val="none" w:sz="0" w:space="0" w:color="auto"/>
        <w:left w:val="none" w:sz="0" w:space="0" w:color="auto"/>
        <w:bottom w:val="none" w:sz="0" w:space="0" w:color="auto"/>
        <w:right w:val="none" w:sz="0" w:space="0" w:color="auto"/>
      </w:divBdr>
    </w:div>
    <w:div w:id="291636739">
      <w:bodyDiv w:val="1"/>
      <w:marLeft w:val="0"/>
      <w:marRight w:val="0"/>
      <w:marTop w:val="0"/>
      <w:marBottom w:val="0"/>
      <w:divBdr>
        <w:top w:val="none" w:sz="0" w:space="0" w:color="auto"/>
        <w:left w:val="none" w:sz="0" w:space="0" w:color="auto"/>
        <w:bottom w:val="none" w:sz="0" w:space="0" w:color="auto"/>
        <w:right w:val="none" w:sz="0" w:space="0" w:color="auto"/>
      </w:divBdr>
    </w:div>
    <w:div w:id="333188287">
      <w:bodyDiv w:val="1"/>
      <w:marLeft w:val="0"/>
      <w:marRight w:val="0"/>
      <w:marTop w:val="0"/>
      <w:marBottom w:val="0"/>
      <w:divBdr>
        <w:top w:val="none" w:sz="0" w:space="0" w:color="auto"/>
        <w:left w:val="none" w:sz="0" w:space="0" w:color="auto"/>
        <w:bottom w:val="none" w:sz="0" w:space="0" w:color="auto"/>
        <w:right w:val="none" w:sz="0" w:space="0" w:color="auto"/>
      </w:divBdr>
    </w:div>
    <w:div w:id="415711943">
      <w:bodyDiv w:val="1"/>
      <w:marLeft w:val="0"/>
      <w:marRight w:val="0"/>
      <w:marTop w:val="0"/>
      <w:marBottom w:val="0"/>
      <w:divBdr>
        <w:top w:val="none" w:sz="0" w:space="0" w:color="auto"/>
        <w:left w:val="none" w:sz="0" w:space="0" w:color="auto"/>
        <w:bottom w:val="none" w:sz="0" w:space="0" w:color="auto"/>
        <w:right w:val="none" w:sz="0" w:space="0" w:color="auto"/>
      </w:divBdr>
    </w:div>
    <w:div w:id="737560765">
      <w:bodyDiv w:val="1"/>
      <w:marLeft w:val="0"/>
      <w:marRight w:val="0"/>
      <w:marTop w:val="0"/>
      <w:marBottom w:val="0"/>
      <w:divBdr>
        <w:top w:val="none" w:sz="0" w:space="0" w:color="auto"/>
        <w:left w:val="none" w:sz="0" w:space="0" w:color="auto"/>
        <w:bottom w:val="none" w:sz="0" w:space="0" w:color="auto"/>
        <w:right w:val="none" w:sz="0" w:space="0" w:color="auto"/>
      </w:divBdr>
    </w:div>
    <w:div w:id="921446864">
      <w:bodyDiv w:val="1"/>
      <w:marLeft w:val="0"/>
      <w:marRight w:val="0"/>
      <w:marTop w:val="0"/>
      <w:marBottom w:val="0"/>
      <w:divBdr>
        <w:top w:val="none" w:sz="0" w:space="0" w:color="auto"/>
        <w:left w:val="none" w:sz="0" w:space="0" w:color="auto"/>
        <w:bottom w:val="none" w:sz="0" w:space="0" w:color="auto"/>
        <w:right w:val="none" w:sz="0" w:space="0" w:color="auto"/>
      </w:divBdr>
    </w:div>
    <w:div w:id="977880238">
      <w:bodyDiv w:val="1"/>
      <w:marLeft w:val="0"/>
      <w:marRight w:val="0"/>
      <w:marTop w:val="0"/>
      <w:marBottom w:val="0"/>
      <w:divBdr>
        <w:top w:val="none" w:sz="0" w:space="0" w:color="auto"/>
        <w:left w:val="none" w:sz="0" w:space="0" w:color="auto"/>
        <w:bottom w:val="none" w:sz="0" w:space="0" w:color="auto"/>
        <w:right w:val="none" w:sz="0" w:space="0" w:color="auto"/>
      </w:divBdr>
    </w:div>
    <w:div w:id="1126507603">
      <w:bodyDiv w:val="1"/>
      <w:marLeft w:val="0"/>
      <w:marRight w:val="0"/>
      <w:marTop w:val="0"/>
      <w:marBottom w:val="0"/>
      <w:divBdr>
        <w:top w:val="none" w:sz="0" w:space="0" w:color="auto"/>
        <w:left w:val="none" w:sz="0" w:space="0" w:color="auto"/>
        <w:bottom w:val="none" w:sz="0" w:space="0" w:color="auto"/>
        <w:right w:val="none" w:sz="0" w:space="0" w:color="auto"/>
      </w:divBdr>
    </w:div>
    <w:div w:id="1185362502">
      <w:bodyDiv w:val="1"/>
      <w:marLeft w:val="0"/>
      <w:marRight w:val="0"/>
      <w:marTop w:val="0"/>
      <w:marBottom w:val="0"/>
      <w:divBdr>
        <w:top w:val="none" w:sz="0" w:space="0" w:color="auto"/>
        <w:left w:val="none" w:sz="0" w:space="0" w:color="auto"/>
        <w:bottom w:val="none" w:sz="0" w:space="0" w:color="auto"/>
        <w:right w:val="none" w:sz="0" w:space="0" w:color="auto"/>
      </w:divBdr>
    </w:div>
    <w:div w:id="1366517288">
      <w:bodyDiv w:val="1"/>
      <w:marLeft w:val="0"/>
      <w:marRight w:val="0"/>
      <w:marTop w:val="0"/>
      <w:marBottom w:val="0"/>
      <w:divBdr>
        <w:top w:val="none" w:sz="0" w:space="0" w:color="auto"/>
        <w:left w:val="none" w:sz="0" w:space="0" w:color="auto"/>
        <w:bottom w:val="none" w:sz="0" w:space="0" w:color="auto"/>
        <w:right w:val="none" w:sz="0" w:space="0" w:color="auto"/>
      </w:divBdr>
    </w:div>
    <w:div w:id="1474446550">
      <w:bodyDiv w:val="1"/>
      <w:marLeft w:val="0"/>
      <w:marRight w:val="0"/>
      <w:marTop w:val="0"/>
      <w:marBottom w:val="0"/>
      <w:divBdr>
        <w:top w:val="none" w:sz="0" w:space="0" w:color="auto"/>
        <w:left w:val="none" w:sz="0" w:space="0" w:color="auto"/>
        <w:bottom w:val="none" w:sz="0" w:space="0" w:color="auto"/>
        <w:right w:val="none" w:sz="0" w:space="0" w:color="auto"/>
      </w:divBdr>
    </w:div>
    <w:div w:id="1481920643">
      <w:bodyDiv w:val="1"/>
      <w:marLeft w:val="0"/>
      <w:marRight w:val="0"/>
      <w:marTop w:val="0"/>
      <w:marBottom w:val="0"/>
      <w:divBdr>
        <w:top w:val="none" w:sz="0" w:space="0" w:color="auto"/>
        <w:left w:val="none" w:sz="0" w:space="0" w:color="auto"/>
        <w:bottom w:val="none" w:sz="0" w:space="0" w:color="auto"/>
        <w:right w:val="none" w:sz="0" w:space="0" w:color="auto"/>
      </w:divBdr>
    </w:div>
    <w:div w:id="1796824760">
      <w:bodyDiv w:val="1"/>
      <w:marLeft w:val="0"/>
      <w:marRight w:val="0"/>
      <w:marTop w:val="0"/>
      <w:marBottom w:val="0"/>
      <w:divBdr>
        <w:top w:val="none" w:sz="0" w:space="0" w:color="auto"/>
        <w:left w:val="none" w:sz="0" w:space="0" w:color="auto"/>
        <w:bottom w:val="none" w:sz="0" w:space="0" w:color="auto"/>
        <w:right w:val="none" w:sz="0" w:space="0" w:color="auto"/>
      </w:divBdr>
    </w:div>
    <w:div w:id="21018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A75F-E853-40D8-AA6D-368D883F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7160</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2019-07-11T06:10:00Z</cp:lastPrinted>
  <dcterms:created xsi:type="dcterms:W3CDTF">2025-01-07T04:12:00Z</dcterms:created>
  <dcterms:modified xsi:type="dcterms:W3CDTF">2025-01-07T04:12:00Z</dcterms:modified>
</cp:coreProperties>
</file>